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5720A6" w14:textId="77777777" w:rsidR="00277DEB" w:rsidRDefault="00277DEB" w:rsidP="00277DEB">
      <w:pPr>
        <w:spacing w:after="0"/>
        <w:rPr>
          <w:rFonts w:ascii="Cambria" w:hAnsi="Cambria" w:cs="Arial Hebrew"/>
          <w:b/>
          <w:bCs/>
          <w:color w:val="000000" w:themeColor="text1"/>
          <w:sz w:val="20"/>
          <w:szCs w:val="20"/>
        </w:rPr>
      </w:pPr>
      <w:r w:rsidRPr="00C4267B">
        <w:rPr>
          <w:rFonts w:ascii="Arial Hebrew" w:hAnsi="Arial Hebrew" w:cs="Arial Hebrew"/>
          <w:b/>
          <w:bCs/>
          <w:noProof/>
          <w:color w:val="000000"/>
          <w:sz w:val="36"/>
          <w:szCs w:val="36"/>
        </w:rPr>
        <w:drawing>
          <wp:inline distT="0" distB="0" distL="0" distR="0" wp14:anchorId="211F0E37" wp14:editId="34155F41">
            <wp:extent cx="989901" cy="1484854"/>
            <wp:effectExtent l="0" t="0" r="1270" b="1270"/>
            <wp:docPr id="748039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039636" name=""/>
                    <pic:cNvPicPr/>
                  </pic:nvPicPr>
                  <pic:blipFill>
                    <a:blip r:embed="rId7"/>
                    <a:stretch>
                      <a:fillRect/>
                    </a:stretch>
                  </pic:blipFill>
                  <pic:spPr>
                    <a:xfrm>
                      <a:off x="0" y="0"/>
                      <a:ext cx="1149604" cy="1724409"/>
                    </a:xfrm>
                    <a:prstGeom prst="rect">
                      <a:avLst/>
                    </a:prstGeom>
                  </pic:spPr>
                </pic:pic>
              </a:graphicData>
            </a:graphic>
          </wp:inline>
        </w:drawing>
      </w:r>
    </w:p>
    <w:p w14:paraId="582306D6" w14:textId="77777777" w:rsidR="00277DEB" w:rsidRDefault="00277DEB" w:rsidP="00277DEB">
      <w:pPr>
        <w:spacing w:after="0"/>
        <w:rPr>
          <w:rFonts w:ascii="Cambria" w:hAnsi="Cambria" w:cs="Arial Hebrew"/>
          <w:b/>
          <w:bCs/>
          <w:color w:val="000000" w:themeColor="text1"/>
          <w:sz w:val="20"/>
          <w:szCs w:val="20"/>
        </w:rPr>
      </w:pPr>
    </w:p>
    <w:p w14:paraId="4312987E" w14:textId="6C50456B" w:rsidR="00277DEB" w:rsidRPr="00BA17A0" w:rsidRDefault="00277DEB" w:rsidP="00277DEB">
      <w:pPr>
        <w:spacing w:after="0"/>
        <w:rPr>
          <w:rFonts w:ascii="Cambria" w:hAnsi="Cambria" w:cs="Arial Hebrew"/>
          <w:b/>
          <w:bCs/>
          <w:color w:val="000000" w:themeColor="text1"/>
          <w:sz w:val="20"/>
          <w:szCs w:val="20"/>
        </w:rPr>
      </w:pPr>
      <w:r>
        <w:rPr>
          <w:rFonts w:ascii="Cambria" w:hAnsi="Cambria" w:cs="Arial Hebrew"/>
          <w:b/>
          <w:bCs/>
          <w:color w:val="000000" w:themeColor="text1"/>
          <w:sz w:val="20"/>
          <w:szCs w:val="20"/>
        </w:rPr>
        <w:t>1/</w:t>
      </w:r>
      <w:r w:rsidRPr="00BA17A0">
        <w:rPr>
          <w:rFonts w:ascii="Cambria" w:hAnsi="Cambria" w:cs="Arial Hebrew"/>
          <w:b/>
          <w:bCs/>
          <w:color w:val="000000" w:themeColor="text1"/>
          <w:sz w:val="20"/>
          <w:szCs w:val="20"/>
        </w:rPr>
        <w:t>3</w:t>
      </w:r>
      <w:r w:rsidRPr="00BA17A0">
        <w:rPr>
          <w:rFonts w:ascii="Cambria" w:hAnsi="Cambria" w:cs="Arial Hebrew"/>
          <w:b/>
          <w:bCs/>
          <w:color w:val="000000" w:themeColor="text1"/>
          <w:sz w:val="20"/>
          <w:szCs w:val="20"/>
          <w:vertAlign w:val="superscript"/>
        </w:rPr>
        <w:t>rd</w:t>
      </w:r>
      <w:r w:rsidR="00A871EF">
        <w:rPr>
          <w:rFonts w:ascii="Cambria" w:hAnsi="Cambria" w:cs="Arial Hebrew"/>
          <w:b/>
          <w:bCs/>
          <w:color w:val="000000" w:themeColor="text1"/>
          <w:sz w:val="20"/>
          <w:szCs w:val="20"/>
          <w:vertAlign w:val="superscript"/>
        </w:rPr>
        <w:t xml:space="preserve"> </w:t>
      </w:r>
      <w:r w:rsidR="00A871EF" w:rsidRPr="00A871EF">
        <w:rPr>
          <w:rFonts w:ascii="Cambria" w:hAnsi="Cambria" w:cs="Arial Hebrew"/>
          <w:color w:val="000000" w:themeColor="text1"/>
          <w:sz w:val="20"/>
          <w:szCs w:val="20"/>
        </w:rPr>
        <w:t xml:space="preserve">In </w:t>
      </w:r>
      <w:proofErr w:type="gramStart"/>
      <w:r w:rsidR="00A871EF" w:rsidRPr="00A871EF">
        <w:rPr>
          <w:rFonts w:ascii="Cambria" w:hAnsi="Cambria" w:cs="Arial Hebrew"/>
          <w:color w:val="000000" w:themeColor="text1"/>
          <w:sz w:val="20"/>
          <w:szCs w:val="20"/>
        </w:rPr>
        <w:t>The</w:t>
      </w:r>
      <w:proofErr w:type="gramEnd"/>
      <w:r w:rsidR="00A871EF" w:rsidRPr="00A871EF">
        <w:rPr>
          <w:rFonts w:ascii="Cambria" w:hAnsi="Cambria" w:cs="Arial Hebrew"/>
          <w:color w:val="000000" w:themeColor="text1"/>
          <w:sz w:val="20"/>
          <w:szCs w:val="20"/>
        </w:rPr>
        <w:t xml:space="preserve"> Beginning</w:t>
      </w:r>
    </w:p>
    <w:p w14:paraId="3B7102E6" w14:textId="1B6C6AFA" w:rsidR="00277DEB" w:rsidRDefault="00277DEB" w:rsidP="00277DEB">
      <w:pPr>
        <w:spacing w:after="0"/>
        <w:rPr>
          <w:rFonts w:ascii="Cambria" w:hAnsi="Cambria" w:cs="Arial Hebrew"/>
          <w:b/>
          <w:bCs/>
          <w:color w:val="000000"/>
          <w:sz w:val="20"/>
          <w:szCs w:val="20"/>
        </w:rPr>
      </w:pPr>
      <w:r>
        <w:rPr>
          <w:rFonts w:ascii="Cambria" w:hAnsi="Cambria" w:cs="Arial Hebrew"/>
          <w:b/>
          <w:bCs/>
          <w:color w:val="000000"/>
          <w:sz w:val="20"/>
          <w:szCs w:val="20"/>
        </w:rPr>
        <w:t>1/10</w:t>
      </w:r>
      <w:r w:rsidRPr="00BA17A0">
        <w:rPr>
          <w:rFonts w:ascii="Cambria" w:hAnsi="Cambria" w:cs="Arial Hebrew"/>
          <w:b/>
          <w:bCs/>
          <w:color w:val="000000"/>
          <w:sz w:val="20"/>
          <w:szCs w:val="20"/>
          <w:vertAlign w:val="superscript"/>
        </w:rPr>
        <w:t>th</w:t>
      </w:r>
      <w:r w:rsidR="00A871EF">
        <w:rPr>
          <w:rFonts w:ascii="Cambria" w:hAnsi="Cambria" w:cs="Arial Hebrew"/>
          <w:b/>
          <w:bCs/>
          <w:color w:val="000000"/>
          <w:sz w:val="20"/>
          <w:szCs w:val="20"/>
          <w:vertAlign w:val="superscript"/>
        </w:rPr>
        <w:t xml:space="preserve"> </w:t>
      </w:r>
      <w:r w:rsidR="00A871EF" w:rsidRPr="00A871EF">
        <w:rPr>
          <w:rFonts w:ascii="Cambria" w:hAnsi="Cambria" w:cs="Arial Hebrew"/>
          <w:color w:val="000000"/>
          <w:sz w:val="20"/>
          <w:szCs w:val="20"/>
        </w:rPr>
        <w:t>Foundations in the OT, Pt1</w:t>
      </w:r>
    </w:p>
    <w:p w14:paraId="79890552" w14:textId="0CCCD6F6" w:rsidR="00277DEB" w:rsidRDefault="00277DEB" w:rsidP="00277DEB">
      <w:pPr>
        <w:spacing w:after="0"/>
        <w:rPr>
          <w:rFonts w:ascii="Cambria" w:hAnsi="Cambria" w:cs="Arial Hebrew"/>
          <w:b/>
          <w:bCs/>
          <w:color w:val="000000"/>
          <w:sz w:val="20"/>
          <w:szCs w:val="20"/>
        </w:rPr>
      </w:pPr>
      <w:r>
        <w:rPr>
          <w:rFonts w:ascii="Cambria" w:hAnsi="Cambria" w:cs="Arial Hebrew"/>
          <w:b/>
          <w:bCs/>
          <w:color w:val="000000"/>
          <w:sz w:val="20"/>
          <w:szCs w:val="20"/>
        </w:rPr>
        <w:t>1/17</w:t>
      </w:r>
      <w:r w:rsidRPr="00BA17A0">
        <w:rPr>
          <w:rFonts w:ascii="Cambria" w:hAnsi="Cambria" w:cs="Arial Hebrew"/>
          <w:b/>
          <w:bCs/>
          <w:color w:val="000000"/>
          <w:sz w:val="20"/>
          <w:szCs w:val="20"/>
          <w:vertAlign w:val="superscript"/>
        </w:rPr>
        <w:t>th</w:t>
      </w:r>
      <w:r>
        <w:rPr>
          <w:rFonts w:ascii="Cambria" w:hAnsi="Cambria" w:cs="Arial Hebrew"/>
          <w:b/>
          <w:bCs/>
          <w:color w:val="000000"/>
          <w:sz w:val="20"/>
          <w:szCs w:val="20"/>
        </w:rPr>
        <w:t xml:space="preserve"> </w:t>
      </w:r>
      <w:r w:rsidR="00A871EF" w:rsidRPr="00E45DCE">
        <w:rPr>
          <w:rFonts w:ascii="Cambria" w:hAnsi="Cambria" w:cs="Arial Hebrew"/>
          <w:color w:val="000000"/>
          <w:sz w:val="16"/>
          <w:szCs w:val="16"/>
        </w:rPr>
        <w:t xml:space="preserve">Prayer: </w:t>
      </w:r>
      <w:r w:rsidR="00E45DCE" w:rsidRPr="00E45DCE">
        <w:rPr>
          <w:rFonts w:ascii="Cambria" w:hAnsi="Cambria" w:cs="Arial Hebrew"/>
          <w:color w:val="000000"/>
          <w:sz w:val="16"/>
          <w:szCs w:val="16"/>
        </w:rPr>
        <w:t>Having the Conversation</w:t>
      </w:r>
    </w:p>
    <w:p w14:paraId="189E1DD7" w14:textId="77777777" w:rsidR="00277DEB" w:rsidRDefault="00277DEB" w:rsidP="00277DEB">
      <w:pPr>
        <w:spacing w:after="0"/>
        <w:rPr>
          <w:rFonts w:ascii="Cambria" w:hAnsi="Cambria" w:cs="Arial Hebrew"/>
          <w:b/>
          <w:bCs/>
          <w:color w:val="000000"/>
          <w:sz w:val="20"/>
          <w:szCs w:val="20"/>
        </w:rPr>
      </w:pPr>
      <w:r>
        <w:rPr>
          <w:rFonts w:ascii="Cambria" w:hAnsi="Cambria" w:cs="Arial Hebrew"/>
          <w:b/>
          <w:bCs/>
          <w:color w:val="000000"/>
          <w:sz w:val="20"/>
          <w:szCs w:val="20"/>
        </w:rPr>
        <w:t>1/24</w:t>
      </w:r>
      <w:r w:rsidRPr="00BA17A0">
        <w:rPr>
          <w:rFonts w:ascii="Cambria" w:hAnsi="Cambria" w:cs="Arial Hebrew"/>
          <w:b/>
          <w:bCs/>
          <w:color w:val="000000"/>
          <w:sz w:val="20"/>
          <w:szCs w:val="20"/>
          <w:vertAlign w:val="superscript"/>
        </w:rPr>
        <w:t>th</w:t>
      </w:r>
    </w:p>
    <w:p w14:paraId="04EB8F1C" w14:textId="77777777" w:rsidR="00277DEB" w:rsidRDefault="00277DEB" w:rsidP="00277DEB">
      <w:pPr>
        <w:spacing w:after="0"/>
        <w:rPr>
          <w:rFonts w:ascii="Cambria" w:hAnsi="Cambria" w:cs="Arial Hebrew"/>
          <w:b/>
          <w:bCs/>
          <w:color w:val="000000"/>
          <w:sz w:val="20"/>
          <w:szCs w:val="20"/>
        </w:rPr>
      </w:pPr>
      <w:r>
        <w:rPr>
          <w:rFonts w:ascii="Cambria" w:hAnsi="Cambria" w:cs="Arial Hebrew"/>
          <w:b/>
          <w:bCs/>
          <w:color w:val="000000"/>
          <w:sz w:val="20"/>
          <w:szCs w:val="20"/>
        </w:rPr>
        <w:t>1/31</w:t>
      </w:r>
      <w:r w:rsidRPr="00BA17A0">
        <w:rPr>
          <w:rFonts w:ascii="Cambria" w:hAnsi="Cambria" w:cs="Arial Hebrew"/>
          <w:b/>
          <w:bCs/>
          <w:color w:val="000000"/>
          <w:sz w:val="20"/>
          <w:szCs w:val="20"/>
          <w:vertAlign w:val="superscript"/>
        </w:rPr>
        <w:t>st</w:t>
      </w:r>
      <w:r>
        <w:rPr>
          <w:rFonts w:ascii="Cambria" w:hAnsi="Cambria" w:cs="Arial Hebrew"/>
          <w:b/>
          <w:bCs/>
          <w:color w:val="000000"/>
          <w:sz w:val="20"/>
          <w:szCs w:val="20"/>
          <w:vertAlign w:val="superscript"/>
        </w:rPr>
        <w:t xml:space="preserve"> </w:t>
      </w:r>
      <w:r>
        <w:rPr>
          <w:rFonts w:ascii="Cambria" w:hAnsi="Cambria" w:cs="Arial Hebrew"/>
          <w:b/>
          <w:bCs/>
          <w:color w:val="000000"/>
          <w:sz w:val="20"/>
          <w:szCs w:val="20"/>
        </w:rPr>
        <w:t>O just getting back</w:t>
      </w:r>
    </w:p>
    <w:p w14:paraId="5BDDDC05" w14:textId="77777777" w:rsidR="00277DEB" w:rsidRDefault="00277DEB" w:rsidP="00277DEB">
      <w:pPr>
        <w:spacing w:after="0"/>
        <w:rPr>
          <w:rFonts w:ascii="Cambria" w:hAnsi="Cambria" w:cs="Arial Hebrew"/>
          <w:b/>
          <w:bCs/>
          <w:color w:val="000000"/>
          <w:sz w:val="20"/>
          <w:szCs w:val="20"/>
        </w:rPr>
      </w:pPr>
      <w:r>
        <w:rPr>
          <w:rFonts w:ascii="Cambria" w:hAnsi="Cambria" w:cs="Arial Hebrew"/>
          <w:b/>
          <w:bCs/>
          <w:color w:val="000000"/>
          <w:sz w:val="20"/>
          <w:szCs w:val="20"/>
        </w:rPr>
        <w:t>2/7</w:t>
      </w:r>
      <w:r w:rsidRPr="00BA17A0">
        <w:rPr>
          <w:rFonts w:ascii="Cambria" w:hAnsi="Cambria" w:cs="Arial Hebrew"/>
          <w:b/>
          <w:bCs/>
          <w:color w:val="000000"/>
          <w:sz w:val="20"/>
          <w:szCs w:val="20"/>
          <w:vertAlign w:val="superscript"/>
        </w:rPr>
        <w:t>th</w:t>
      </w:r>
    </w:p>
    <w:p w14:paraId="694E8428" w14:textId="77777777" w:rsidR="00277DEB" w:rsidRDefault="00277DEB" w:rsidP="00277DEB">
      <w:pPr>
        <w:spacing w:after="0"/>
        <w:rPr>
          <w:rFonts w:ascii="Cambria" w:hAnsi="Cambria" w:cs="Arial Hebrew"/>
          <w:b/>
          <w:bCs/>
          <w:color w:val="000000"/>
          <w:sz w:val="20"/>
          <w:szCs w:val="20"/>
        </w:rPr>
      </w:pPr>
      <w:r>
        <w:rPr>
          <w:rFonts w:ascii="Cambria" w:hAnsi="Cambria" w:cs="Arial Hebrew"/>
          <w:b/>
          <w:bCs/>
          <w:color w:val="000000"/>
          <w:sz w:val="20"/>
          <w:szCs w:val="20"/>
        </w:rPr>
        <w:t>2/14</w:t>
      </w:r>
      <w:r w:rsidRPr="00BA17A0">
        <w:rPr>
          <w:rFonts w:ascii="Cambria" w:hAnsi="Cambria" w:cs="Arial Hebrew"/>
          <w:b/>
          <w:bCs/>
          <w:color w:val="000000"/>
          <w:sz w:val="20"/>
          <w:szCs w:val="20"/>
          <w:vertAlign w:val="superscript"/>
        </w:rPr>
        <w:t>th</w:t>
      </w:r>
      <w:r>
        <w:rPr>
          <w:rFonts w:ascii="Cambria" w:hAnsi="Cambria" w:cs="Arial Hebrew"/>
          <w:b/>
          <w:bCs/>
          <w:color w:val="000000"/>
          <w:sz w:val="20"/>
          <w:szCs w:val="20"/>
          <w:vertAlign w:val="superscript"/>
        </w:rPr>
        <w:t xml:space="preserve"> </w:t>
      </w:r>
      <w:r>
        <w:rPr>
          <w:rFonts w:ascii="Cambria" w:hAnsi="Cambria" w:cs="Arial Hebrew"/>
          <w:b/>
          <w:bCs/>
          <w:color w:val="000000"/>
          <w:sz w:val="20"/>
          <w:szCs w:val="20"/>
        </w:rPr>
        <w:t>O gone</w:t>
      </w:r>
    </w:p>
    <w:p w14:paraId="0430D24B" w14:textId="77777777" w:rsidR="00277DEB" w:rsidRDefault="00277DEB" w:rsidP="00277DEB">
      <w:pPr>
        <w:spacing w:after="0"/>
        <w:rPr>
          <w:rFonts w:ascii="Cambria" w:hAnsi="Cambria" w:cs="Arial Hebrew"/>
          <w:b/>
          <w:bCs/>
          <w:color w:val="000000"/>
          <w:sz w:val="20"/>
          <w:szCs w:val="20"/>
        </w:rPr>
      </w:pPr>
      <w:r>
        <w:rPr>
          <w:rFonts w:ascii="Cambria" w:hAnsi="Cambria" w:cs="Arial Hebrew"/>
          <w:b/>
          <w:bCs/>
          <w:color w:val="000000"/>
          <w:sz w:val="20"/>
          <w:szCs w:val="20"/>
        </w:rPr>
        <w:t>2/21</w:t>
      </w:r>
      <w:r w:rsidRPr="00BA17A0">
        <w:rPr>
          <w:rFonts w:ascii="Cambria" w:hAnsi="Cambria" w:cs="Arial Hebrew"/>
          <w:b/>
          <w:bCs/>
          <w:color w:val="000000"/>
          <w:sz w:val="20"/>
          <w:szCs w:val="20"/>
          <w:vertAlign w:val="superscript"/>
        </w:rPr>
        <w:t>st</w:t>
      </w:r>
    </w:p>
    <w:p w14:paraId="60003FF7" w14:textId="77777777" w:rsidR="00277DEB" w:rsidRDefault="00277DEB" w:rsidP="00277DEB">
      <w:pPr>
        <w:spacing w:after="0"/>
        <w:rPr>
          <w:rFonts w:ascii="Cambria" w:hAnsi="Cambria" w:cs="Arial Hebrew"/>
          <w:b/>
          <w:bCs/>
          <w:color w:val="000000"/>
          <w:sz w:val="20"/>
          <w:szCs w:val="20"/>
        </w:rPr>
      </w:pPr>
      <w:r>
        <w:rPr>
          <w:rFonts w:ascii="Cambria" w:hAnsi="Cambria" w:cs="Arial Hebrew"/>
          <w:b/>
          <w:bCs/>
          <w:color w:val="000000"/>
          <w:sz w:val="20"/>
          <w:szCs w:val="20"/>
        </w:rPr>
        <w:t>2/28</w:t>
      </w:r>
      <w:r w:rsidRPr="00BA17A0">
        <w:rPr>
          <w:rFonts w:ascii="Cambria" w:hAnsi="Cambria" w:cs="Arial Hebrew"/>
          <w:b/>
          <w:bCs/>
          <w:color w:val="000000"/>
          <w:sz w:val="20"/>
          <w:szCs w:val="20"/>
          <w:vertAlign w:val="superscript"/>
        </w:rPr>
        <w:t>th</w:t>
      </w:r>
    </w:p>
    <w:p w14:paraId="04A2D3D4" w14:textId="77777777" w:rsidR="00277DEB" w:rsidRDefault="00277DEB" w:rsidP="00277DEB">
      <w:pPr>
        <w:spacing w:after="0"/>
        <w:rPr>
          <w:rFonts w:ascii="Cambria" w:hAnsi="Cambria" w:cs="Arial Hebrew"/>
          <w:b/>
          <w:bCs/>
          <w:color w:val="000000"/>
          <w:sz w:val="20"/>
          <w:szCs w:val="20"/>
        </w:rPr>
      </w:pPr>
      <w:r>
        <w:rPr>
          <w:rFonts w:ascii="Cambria" w:hAnsi="Cambria" w:cs="Arial Hebrew"/>
          <w:b/>
          <w:bCs/>
          <w:color w:val="000000"/>
          <w:sz w:val="20"/>
          <w:szCs w:val="20"/>
        </w:rPr>
        <w:t>3/6</w:t>
      </w:r>
      <w:r w:rsidRPr="00BA17A0">
        <w:rPr>
          <w:rFonts w:ascii="Cambria" w:hAnsi="Cambria" w:cs="Arial Hebrew"/>
          <w:b/>
          <w:bCs/>
          <w:color w:val="000000"/>
          <w:sz w:val="20"/>
          <w:szCs w:val="20"/>
          <w:vertAlign w:val="superscript"/>
        </w:rPr>
        <w:t>th</w:t>
      </w:r>
      <w:r>
        <w:rPr>
          <w:rFonts w:ascii="Cambria" w:hAnsi="Cambria" w:cs="Arial Hebrew"/>
          <w:b/>
          <w:bCs/>
          <w:color w:val="000000"/>
          <w:sz w:val="20"/>
          <w:szCs w:val="20"/>
          <w:vertAlign w:val="superscript"/>
        </w:rPr>
        <w:t xml:space="preserve"> </w:t>
      </w:r>
      <w:r>
        <w:rPr>
          <w:rFonts w:ascii="Cambria" w:hAnsi="Cambria" w:cs="Arial Hebrew"/>
          <w:b/>
          <w:bCs/>
          <w:color w:val="000000"/>
          <w:sz w:val="20"/>
          <w:szCs w:val="20"/>
        </w:rPr>
        <w:t xml:space="preserve">O </w:t>
      </w:r>
      <w:proofErr w:type="gramStart"/>
      <w:r>
        <w:rPr>
          <w:rFonts w:ascii="Cambria" w:hAnsi="Cambria" w:cs="Arial Hebrew"/>
          <w:b/>
          <w:bCs/>
          <w:color w:val="000000"/>
          <w:sz w:val="20"/>
          <w:szCs w:val="20"/>
        </w:rPr>
        <w:t>gone(</w:t>
      </w:r>
      <w:proofErr w:type="gramEnd"/>
      <w:r>
        <w:rPr>
          <w:rFonts w:ascii="Cambria" w:hAnsi="Cambria" w:cs="Arial Hebrew"/>
          <w:b/>
          <w:bCs/>
          <w:color w:val="000000"/>
          <w:sz w:val="20"/>
          <w:szCs w:val="20"/>
        </w:rPr>
        <w:t>have the boys)</w:t>
      </w:r>
    </w:p>
    <w:p w14:paraId="75A53179" w14:textId="7A8C02A8" w:rsidR="00277DEB" w:rsidRDefault="00277DEB" w:rsidP="00277DEB">
      <w:pPr>
        <w:spacing w:after="0"/>
        <w:rPr>
          <w:rFonts w:ascii="Cambria" w:hAnsi="Cambria" w:cs="Arial Hebrew"/>
          <w:b/>
          <w:bCs/>
          <w:color w:val="000000"/>
          <w:sz w:val="20"/>
          <w:szCs w:val="20"/>
        </w:rPr>
      </w:pPr>
      <w:r>
        <w:rPr>
          <w:rFonts w:ascii="Cambria" w:hAnsi="Cambria" w:cs="Arial Hebrew"/>
          <w:b/>
          <w:bCs/>
          <w:color w:val="000000"/>
          <w:sz w:val="20"/>
          <w:szCs w:val="20"/>
        </w:rPr>
        <w:t>3/13</w:t>
      </w:r>
      <w:r w:rsidRPr="00BA17A0">
        <w:rPr>
          <w:rFonts w:ascii="Cambria" w:hAnsi="Cambria" w:cs="Arial Hebrew"/>
          <w:b/>
          <w:bCs/>
          <w:color w:val="000000"/>
          <w:sz w:val="20"/>
          <w:szCs w:val="20"/>
          <w:vertAlign w:val="superscript"/>
        </w:rPr>
        <w:t>th</w:t>
      </w:r>
    </w:p>
    <w:p w14:paraId="5D67D768" w14:textId="77777777" w:rsidR="00277DEB" w:rsidRDefault="00277DEB" w:rsidP="00277DEB">
      <w:pPr>
        <w:spacing w:after="0"/>
        <w:rPr>
          <w:rFonts w:ascii="Cambria" w:hAnsi="Cambria" w:cs="Arial Hebrew"/>
          <w:b/>
          <w:bCs/>
          <w:color w:val="000000"/>
          <w:sz w:val="20"/>
          <w:szCs w:val="20"/>
        </w:rPr>
      </w:pPr>
      <w:r>
        <w:rPr>
          <w:rFonts w:ascii="Cambria" w:hAnsi="Cambria" w:cs="Arial Hebrew"/>
          <w:b/>
          <w:bCs/>
          <w:color w:val="000000"/>
          <w:sz w:val="20"/>
          <w:szCs w:val="20"/>
        </w:rPr>
        <w:t>3/20</w:t>
      </w:r>
      <w:r w:rsidRPr="00BA17A0">
        <w:rPr>
          <w:rFonts w:ascii="Cambria" w:hAnsi="Cambria" w:cs="Arial Hebrew"/>
          <w:b/>
          <w:bCs/>
          <w:color w:val="000000"/>
          <w:sz w:val="20"/>
          <w:szCs w:val="20"/>
          <w:vertAlign w:val="superscript"/>
        </w:rPr>
        <w:t>th</w:t>
      </w:r>
      <w:r>
        <w:rPr>
          <w:rFonts w:ascii="Cambria" w:hAnsi="Cambria" w:cs="Arial Hebrew"/>
          <w:b/>
          <w:bCs/>
          <w:color w:val="000000"/>
          <w:sz w:val="20"/>
          <w:szCs w:val="20"/>
          <w:vertAlign w:val="superscript"/>
        </w:rPr>
        <w:t xml:space="preserve"> </w:t>
      </w:r>
      <w:r>
        <w:rPr>
          <w:rFonts w:ascii="Cambria" w:hAnsi="Cambria" w:cs="Arial Hebrew"/>
          <w:b/>
          <w:bCs/>
          <w:color w:val="000000"/>
          <w:sz w:val="20"/>
          <w:szCs w:val="20"/>
        </w:rPr>
        <w:t>O gone</w:t>
      </w:r>
    </w:p>
    <w:p w14:paraId="73BF928F" w14:textId="77777777" w:rsidR="00277DEB" w:rsidRDefault="00277DEB" w:rsidP="00277DEB">
      <w:pPr>
        <w:spacing w:after="0"/>
        <w:rPr>
          <w:rFonts w:ascii="Cambria" w:hAnsi="Cambria" w:cs="Arial Hebrew"/>
          <w:b/>
          <w:bCs/>
          <w:color w:val="000000"/>
          <w:sz w:val="20"/>
          <w:szCs w:val="20"/>
        </w:rPr>
      </w:pPr>
      <w:r>
        <w:rPr>
          <w:rFonts w:ascii="Cambria" w:hAnsi="Cambria" w:cs="Arial Hebrew"/>
          <w:b/>
          <w:bCs/>
          <w:color w:val="000000"/>
          <w:sz w:val="20"/>
          <w:szCs w:val="20"/>
        </w:rPr>
        <w:t>3/27</w:t>
      </w:r>
      <w:r w:rsidRPr="00BA17A0">
        <w:rPr>
          <w:rFonts w:ascii="Cambria" w:hAnsi="Cambria" w:cs="Arial Hebrew"/>
          <w:b/>
          <w:bCs/>
          <w:color w:val="000000"/>
          <w:sz w:val="20"/>
          <w:szCs w:val="20"/>
          <w:vertAlign w:val="superscript"/>
        </w:rPr>
        <w:t>th</w:t>
      </w:r>
      <w:r>
        <w:rPr>
          <w:rFonts w:ascii="Cambria" w:hAnsi="Cambria" w:cs="Arial Hebrew"/>
          <w:b/>
          <w:bCs/>
          <w:color w:val="000000"/>
          <w:sz w:val="20"/>
          <w:szCs w:val="20"/>
        </w:rPr>
        <w:t xml:space="preserve">  </w:t>
      </w:r>
    </w:p>
    <w:p w14:paraId="7A3AA429" w14:textId="059F60BB" w:rsidR="00277DEB" w:rsidRPr="00A871EF" w:rsidRDefault="00277DEB" w:rsidP="00A871EF">
      <w:pPr>
        <w:spacing w:after="0" w:line="240" w:lineRule="auto"/>
        <w:contextualSpacing/>
        <w:rPr>
          <w:rFonts w:ascii="Cambria" w:hAnsi="Cambria" w:cs="Arial Hebrew"/>
          <w:b/>
          <w:bCs/>
          <w:color w:val="000000"/>
          <w:sz w:val="20"/>
          <w:szCs w:val="20"/>
        </w:rPr>
      </w:pPr>
      <w:r w:rsidRPr="00DC5C57">
        <w:rPr>
          <w:rFonts w:ascii="Cambria" w:hAnsi="Cambria" w:cs="Arial Hebrew"/>
          <w:color w:val="000000"/>
          <w:sz w:val="15"/>
          <w:szCs w:val="15"/>
        </w:rPr>
        <w:t>(Easter is 3/31</w:t>
      </w:r>
      <w:r w:rsidRPr="00DC5C57">
        <w:rPr>
          <w:rFonts w:ascii="Cambria" w:hAnsi="Cambria" w:cs="Arial Hebrew"/>
          <w:color w:val="000000"/>
          <w:sz w:val="15"/>
          <w:szCs w:val="15"/>
          <w:vertAlign w:val="superscript"/>
        </w:rPr>
        <w:t>st</w:t>
      </w:r>
      <w:r w:rsidRPr="00DC5C57">
        <w:rPr>
          <w:rFonts w:ascii="Cambria" w:hAnsi="Cambria" w:cs="Arial Hebrew"/>
          <w:color w:val="000000"/>
          <w:sz w:val="15"/>
          <w:szCs w:val="15"/>
        </w:rPr>
        <w:t>)</w:t>
      </w:r>
    </w:p>
    <w:p w14:paraId="1D74E5F2" w14:textId="77777777" w:rsidR="00A871EF" w:rsidRPr="003A7547" w:rsidRDefault="00A871EF" w:rsidP="003A7547">
      <w:pPr>
        <w:pStyle w:val="ListParagraph"/>
        <w:numPr>
          <w:ilvl w:val="0"/>
          <w:numId w:val="7"/>
        </w:numPr>
        <w:autoSpaceDE w:val="0"/>
        <w:autoSpaceDN w:val="0"/>
        <w:adjustRightInd w:val="0"/>
        <w:spacing w:after="0" w:line="240" w:lineRule="auto"/>
        <w:ind w:left="180" w:hanging="180"/>
        <w:rPr>
          <w:rFonts w:ascii="Cambria" w:hAnsi="Cambria" w:cs="Calibri"/>
          <w:bCs/>
          <w:kern w:val="0"/>
          <w:sz w:val="18"/>
          <w:szCs w:val="18"/>
        </w:rPr>
      </w:pPr>
      <w:r w:rsidRPr="003A7547">
        <w:rPr>
          <w:rFonts w:ascii="Cambria" w:hAnsi="Cambria" w:cs="Calibri"/>
          <w:bCs/>
          <w:kern w:val="0"/>
          <w:sz w:val="18"/>
          <w:szCs w:val="18"/>
        </w:rPr>
        <w:t>All Pr. O unless noted</w:t>
      </w:r>
    </w:p>
    <w:p w14:paraId="5BFB7C3E" w14:textId="113C6A20" w:rsidR="003A7547" w:rsidRPr="003A7547" w:rsidRDefault="003A7547" w:rsidP="003A7547">
      <w:pPr>
        <w:pStyle w:val="ListParagraph"/>
        <w:numPr>
          <w:ilvl w:val="0"/>
          <w:numId w:val="7"/>
        </w:numPr>
        <w:autoSpaceDE w:val="0"/>
        <w:autoSpaceDN w:val="0"/>
        <w:adjustRightInd w:val="0"/>
        <w:spacing w:after="0" w:line="240" w:lineRule="auto"/>
        <w:ind w:left="180" w:hanging="180"/>
        <w:rPr>
          <w:rFonts w:ascii="Cambria" w:hAnsi="Cambria" w:cs="Calibri"/>
          <w:bCs/>
          <w:color w:val="FF0000"/>
          <w:kern w:val="0"/>
          <w:sz w:val="18"/>
          <w:szCs w:val="18"/>
        </w:rPr>
        <w:sectPr w:rsidR="003A7547" w:rsidRPr="003A7547" w:rsidSect="00A871EF">
          <w:headerReference w:type="even" r:id="rId8"/>
          <w:headerReference w:type="default" r:id="rId9"/>
          <w:pgSz w:w="12240" w:h="15840"/>
          <w:pgMar w:top="1440" w:right="1440" w:bottom="1440" w:left="1440" w:header="720" w:footer="720" w:gutter="0"/>
          <w:cols w:num="3" w:space="64"/>
          <w:noEndnote/>
        </w:sectPr>
      </w:pPr>
      <w:r w:rsidRPr="003A7547">
        <w:rPr>
          <w:rFonts w:ascii="Cambria" w:hAnsi="Cambria" w:cs="Calibri"/>
          <w:b/>
          <w:color w:val="FF0000"/>
          <w:kern w:val="0"/>
          <w:sz w:val="18"/>
          <w:szCs w:val="18"/>
        </w:rPr>
        <w:t>Chew On This Podcast</w:t>
      </w:r>
      <w:r w:rsidRPr="003A7547">
        <w:rPr>
          <w:rFonts w:ascii="Cambria" w:hAnsi="Cambria" w:cs="Calibri"/>
          <w:bCs/>
          <w:color w:val="FF0000"/>
          <w:kern w:val="0"/>
          <w:sz w:val="18"/>
          <w:szCs w:val="18"/>
        </w:rPr>
        <w:t xml:space="preserve">-drops </w:t>
      </w:r>
      <w:proofErr w:type="spellStart"/>
      <w:r w:rsidRPr="003A7547">
        <w:rPr>
          <w:rFonts w:ascii="Cambria" w:hAnsi="Cambria" w:cs="Calibri"/>
          <w:bCs/>
          <w:color w:val="FF0000"/>
          <w:kern w:val="0"/>
          <w:sz w:val="18"/>
          <w:szCs w:val="18"/>
        </w:rPr>
        <w:t>Thur</w:t>
      </w:r>
      <w:proofErr w:type="spellEnd"/>
      <w:r w:rsidRPr="003A7547">
        <w:rPr>
          <w:rFonts w:ascii="Cambria" w:hAnsi="Cambria" w:cs="Calibri"/>
          <w:bCs/>
          <w:color w:val="FF0000"/>
          <w:kern w:val="0"/>
          <w:sz w:val="18"/>
          <w:szCs w:val="18"/>
        </w:rPr>
        <w:t xml:space="preserve"> pm</w:t>
      </w:r>
      <w:r w:rsidR="009E4590">
        <w:rPr>
          <w:rFonts w:ascii="Cambria" w:hAnsi="Cambria" w:cs="Calibri"/>
          <w:bCs/>
          <w:color w:val="FF0000"/>
          <w:kern w:val="0"/>
          <w:sz w:val="18"/>
          <w:szCs w:val="18"/>
        </w:rPr>
        <w:t>/</w:t>
      </w:r>
      <w:r w:rsidRPr="003A7547">
        <w:rPr>
          <w:rFonts w:ascii="Cambria" w:hAnsi="Cambria" w:cs="Calibri"/>
          <w:bCs/>
          <w:color w:val="FF0000"/>
          <w:kern w:val="0"/>
          <w:sz w:val="18"/>
          <w:szCs w:val="18"/>
        </w:rPr>
        <w:t xml:space="preserve">moving to our radio station </w:t>
      </w:r>
      <w:r w:rsidRPr="003A7547">
        <w:rPr>
          <w:rFonts w:ascii="Cambria" w:hAnsi="Cambria" w:cs="Calibri"/>
          <w:b/>
          <w:color w:val="FF0000"/>
          <w:kern w:val="0"/>
          <w:sz w:val="18"/>
          <w:szCs w:val="18"/>
        </w:rPr>
        <w:t>WAJC 91.7/88.1 FM</w:t>
      </w:r>
      <w:r w:rsidRPr="003A7547">
        <w:rPr>
          <w:rFonts w:ascii="Cambria" w:hAnsi="Cambria" w:cs="Calibri"/>
          <w:bCs/>
          <w:color w:val="FF0000"/>
          <w:kern w:val="0"/>
          <w:sz w:val="18"/>
          <w:szCs w:val="18"/>
        </w:rPr>
        <w:t xml:space="preserve"> in February-Thursdays @8:30-9:30am</w:t>
      </w:r>
    </w:p>
    <w:p w14:paraId="2C5EE427" w14:textId="77777777" w:rsidR="00277DEB" w:rsidRDefault="00277DEB" w:rsidP="00277DEB">
      <w:pPr>
        <w:autoSpaceDE w:val="0"/>
        <w:autoSpaceDN w:val="0"/>
        <w:adjustRightInd w:val="0"/>
        <w:spacing w:after="0" w:line="240" w:lineRule="auto"/>
        <w:rPr>
          <w:rFonts w:ascii="Calibri" w:hAnsi="Calibri" w:cs="Calibri"/>
          <w:b/>
          <w:kern w:val="0"/>
        </w:rPr>
        <w:sectPr w:rsidR="00277DEB" w:rsidSect="00277DEB">
          <w:type w:val="continuous"/>
          <w:pgSz w:w="12240" w:h="15840"/>
          <w:pgMar w:top="1440" w:right="1440" w:bottom="1440" w:left="1440" w:header="720" w:footer="720" w:gutter="0"/>
          <w:cols w:space="720"/>
          <w:noEndnote/>
        </w:sectPr>
      </w:pPr>
    </w:p>
    <w:p w14:paraId="040197D4" w14:textId="77777777" w:rsidR="00277DEB" w:rsidRDefault="00277DEB" w:rsidP="00277DEB">
      <w:pPr>
        <w:jc w:val="center"/>
        <w:rPr>
          <w:rFonts w:ascii="Arial Hebrew" w:hAnsi="Arial Hebrew" w:cs="Arial Hebrew"/>
          <w:b/>
          <w:bCs/>
          <w:color w:val="000000"/>
          <w:sz w:val="36"/>
          <w:szCs w:val="36"/>
        </w:rPr>
      </w:pPr>
      <w:r w:rsidRPr="00DC5C57">
        <w:rPr>
          <w:rFonts w:ascii="Arial Hebrew" w:hAnsi="Arial Hebrew" w:cs="Arial Hebrew" w:hint="cs"/>
          <w:b/>
          <w:bCs/>
          <w:color w:val="000000"/>
          <w:sz w:val="36"/>
          <w:szCs w:val="36"/>
        </w:rPr>
        <w:t>CUNNING</w:t>
      </w:r>
    </w:p>
    <w:p w14:paraId="4C2A4B40" w14:textId="77777777" w:rsidR="00277DEB" w:rsidRPr="00FC387F" w:rsidRDefault="00277DEB" w:rsidP="00A871EF">
      <w:pPr>
        <w:spacing w:after="0"/>
        <w:jc w:val="center"/>
        <w:rPr>
          <w:rFonts w:ascii="Cambria" w:hAnsi="Cambria" w:cs="Arial Hebrew"/>
          <w:b/>
          <w:bCs/>
          <w:color w:val="000000"/>
          <w:sz w:val="28"/>
          <w:szCs w:val="28"/>
        </w:rPr>
      </w:pPr>
      <w:r w:rsidRPr="00FC387F">
        <w:rPr>
          <w:rFonts w:ascii="Cambria" w:hAnsi="Cambria" w:cs="Arial Hebrew"/>
          <w:b/>
          <w:bCs/>
          <w:color w:val="000000"/>
          <w:sz w:val="28"/>
          <w:szCs w:val="28"/>
        </w:rPr>
        <w:t>The Spiritual Battle from Genesis to Revelation</w:t>
      </w:r>
    </w:p>
    <w:p w14:paraId="5F4AE20D" w14:textId="4160D1AF" w:rsidR="00157233" w:rsidRPr="00157233" w:rsidRDefault="00277DEB" w:rsidP="00A871EF">
      <w:pPr>
        <w:spacing w:after="0"/>
        <w:jc w:val="center"/>
        <w:rPr>
          <w:rFonts w:ascii="Segoe UI" w:hAnsi="Segoe UI" w:cs="Segoe UI"/>
          <w:color w:val="000000"/>
        </w:rPr>
      </w:pPr>
      <w:r w:rsidRPr="00966852">
        <w:rPr>
          <w:rFonts w:ascii="Segoe UI" w:hAnsi="Segoe UI" w:cs="Segoe UI"/>
          <w:i/>
          <w:iCs/>
          <w:color w:val="000000"/>
          <w:highlight w:val="yellow"/>
        </w:rPr>
        <w:t>I am sending you out like sheep amongst wolves</w:t>
      </w:r>
      <w:r w:rsidRPr="00966852">
        <w:rPr>
          <w:rFonts w:ascii="Segoe UI" w:hAnsi="Segoe UI" w:cs="Segoe UI"/>
          <w:color w:val="000000"/>
          <w:highlight w:val="yellow"/>
        </w:rPr>
        <w:t>…Matthew 10:1</w:t>
      </w:r>
      <w:r w:rsidRPr="00906BE1">
        <w:rPr>
          <w:rFonts w:ascii="Segoe UI" w:hAnsi="Segoe UI" w:cs="Segoe UI"/>
          <w:color w:val="000000"/>
          <w:highlight w:val="yellow"/>
        </w:rPr>
        <w:t>6</w:t>
      </w:r>
      <w:r w:rsidR="00A871EF" w:rsidRPr="00906BE1">
        <w:rPr>
          <w:rFonts w:ascii="Segoe UI" w:hAnsi="Segoe UI" w:cs="Segoe UI"/>
          <w:color w:val="000000"/>
          <w:highlight w:val="yellow"/>
        </w:rPr>
        <w:t>a</w:t>
      </w:r>
    </w:p>
    <w:p w14:paraId="217DA85D" w14:textId="23CFCDEE" w:rsidR="00157233" w:rsidRPr="00A871EF" w:rsidRDefault="00157233" w:rsidP="00277DEB">
      <w:pPr>
        <w:spacing w:after="0" w:line="240" w:lineRule="atLeast"/>
        <w:rPr>
          <w:rFonts w:ascii="Arial" w:hAnsi="Arial" w:cs="Arial"/>
          <w:color w:val="283C46"/>
          <w:sz w:val="22"/>
          <w:szCs w:val="22"/>
          <w:shd w:val="clear" w:color="auto" w:fill="FFFFFF"/>
        </w:rPr>
      </w:pPr>
      <w:r w:rsidRPr="00A871EF">
        <w:rPr>
          <w:rFonts w:ascii="Arial" w:hAnsi="Arial" w:cs="Arial"/>
          <w:color w:val="283C46"/>
          <w:sz w:val="22"/>
          <w:szCs w:val="22"/>
          <w:shd w:val="clear" w:color="auto" w:fill="FFFFFF"/>
        </w:rPr>
        <w:t xml:space="preserve">Beginning with Jesus own statement: Intensity. Stark. </w:t>
      </w:r>
      <w:r w:rsidR="00906BE1">
        <w:rPr>
          <w:rFonts w:ascii="Arial" w:hAnsi="Arial" w:cs="Arial"/>
          <w:color w:val="283C46"/>
          <w:sz w:val="22"/>
          <w:szCs w:val="22"/>
          <w:shd w:val="clear" w:color="auto" w:fill="FFFFFF"/>
        </w:rPr>
        <w:t>Complete A</w:t>
      </w:r>
      <w:r w:rsidRPr="00A871EF">
        <w:rPr>
          <w:rFonts w:ascii="Arial" w:hAnsi="Arial" w:cs="Arial"/>
          <w:color w:val="283C46"/>
          <w:sz w:val="22"/>
          <w:szCs w:val="22"/>
          <w:shd w:val="clear" w:color="auto" w:fill="FFFFFF"/>
        </w:rPr>
        <w:t>wareness. CONFIDENCE</w:t>
      </w:r>
    </w:p>
    <w:p w14:paraId="12CC9EA7" w14:textId="77777777" w:rsidR="00157233" w:rsidRPr="003A7547" w:rsidRDefault="00157233" w:rsidP="00157233">
      <w:pPr>
        <w:pStyle w:val="ListParagraph"/>
        <w:numPr>
          <w:ilvl w:val="0"/>
          <w:numId w:val="4"/>
        </w:numPr>
        <w:spacing w:after="0" w:line="240" w:lineRule="atLeast"/>
        <w:rPr>
          <w:rFonts w:ascii="Arial" w:hAnsi="Arial" w:cs="Arial"/>
          <w:sz w:val="18"/>
          <w:szCs w:val="18"/>
        </w:rPr>
      </w:pPr>
      <w:r w:rsidRPr="003A7547">
        <w:rPr>
          <w:rFonts w:ascii="Arial" w:hAnsi="Arial" w:cs="Arial"/>
          <w:color w:val="283C46"/>
          <w:sz w:val="18"/>
          <w:szCs w:val="18"/>
          <w:shd w:val="clear" w:color="auto" w:fill="FFFFFF"/>
        </w:rPr>
        <w:t>I send you out, I do that.</w:t>
      </w:r>
    </w:p>
    <w:p w14:paraId="0EB0562B" w14:textId="0AD0C996" w:rsidR="00157233" w:rsidRPr="003A7547" w:rsidRDefault="00157233" w:rsidP="00157233">
      <w:pPr>
        <w:pStyle w:val="ListParagraph"/>
        <w:numPr>
          <w:ilvl w:val="0"/>
          <w:numId w:val="4"/>
        </w:numPr>
        <w:spacing w:after="0" w:line="240" w:lineRule="atLeast"/>
        <w:rPr>
          <w:rFonts w:ascii="Arial" w:hAnsi="Arial" w:cs="Arial"/>
          <w:sz w:val="18"/>
          <w:szCs w:val="18"/>
        </w:rPr>
      </w:pPr>
      <w:r w:rsidRPr="003A7547">
        <w:rPr>
          <w:rFonts w:ascii="Arial" w:hAnsi="Arial" w:cs="Arial"/>
          <w:color w:val="283C46"/>
          <w:sz w:val="18"/>
          <w:szCs w:val="18"/>
          <w:shd w:val="clear" w:color="auto" w:fill="FFFFFF"/>
        </w:rPr>
        <w:t>I know where I’m sending you.</w:t>
      </w:r>
    </w:p>
    <w:p w14:paraId="496A40B9" w14:textId="4E7E8F66" w:rsidR="00157233" w:rsidRPr="003A7547" w:rsidRDefault="00157233" w:rsidP="00157233">
      <w:pPr>
        <w:pStyle w:val="ListParagraph"/>
        <w:numPr>
          <w:ilvl w:val="0"/>
          <w:numId w:val="4"/>
        </w:numPr>
        <w:spacing w:after="0" w:line="240" w:lineRule="atLeast"/>
        <w:rPr>
          <w:rFonts w:ascii="Arial" w:hAnsi="Arial" w:cs="Arial"/>
          <w:sz w:val="18"/>
          <w:szCs w:val="18"/>
        </w:rPr>
      </w:pPr>
      <w:r w:rsidRPr="003A7547">
        <w:rPr>
          <w:rFonts w:ascii="Arial" w:hAnsi="Arial" w:cs="Arial"/>
          <w:color w:val="283C46"/>
          <w:sz w:val="18"/>
          <w:szCs w:val="18"/>
          <w:shd w:val="clear" w:color="auto" w:fill="FFFFFF"/>
        </w:rPr>
        <w:t>I know how complicated, entangled, warped, twisted, unrighteous it is.</w:t>
      </w:r>
    </w:p>
    <w:p w14:paraId="655BCD3B" w14:textId="5AFDA07F" w:rsidR="00157233" w:rsidRPr="003A7547" w:rsidRDefault="00157233" w:rsidP="00157233">
      <w:pPr>
        <w:pStyle w:val="ListParagraph"/>
        <w:numPr>
          <w:ilvl w:val="0"/>
          <w:numId w:val="4"/>
        </w:numPr>
        <w:spacing w:after="0" w:line="240" w:lineRule="atLeast"/>
        <w:rPr>
          <w:rFonts w:ascii="Arial" w:hAnsi="Arial" w:cs="Arial"/>
          <w:sz w:val="18"/>
          <w:szCs w:val="18"/>
        </w:rPr>
      </w:pPr>
      <w:r w:rsidRPr="003A7547">
        <w:rPr>
          <w:rFonts w:ascii="Arial" w:hAnsi="Arial" w:cs="Arial"/>
          <w:color w:val="283C46"/>
          <w:sz w:val="18"/>
          <w:szCs w:val="18"/>
          <w:shd w:val="clear" w:color="auto" w:fill="FFFFFF"/>
        </w:rPr>
        <w:t xml:space="preserve">And I’m sending YOU. </w:t>
      </w:r>
    </w:p>
    <w:p w14:paraId="429A980B" w14:textId="23227B77" w:rsidR="00157233" w:rsidRPr="003A7547" w:rsidRDefault="00157233" w:rsidP="00157233">
      <w:pPr>
        <w:pStyle w:val="ListParagraph"/>
        <w:numPr>
          <w:ilvl w:val="0"/>
          <w:numId w:val="4"/>
        </w:numPr>
        <w:spacing w:after="0" w:line="240" w:lineRule="atLeast"/>
        <w:rPr>
          <w:rFonts w:ascii="Arial" w:hAnsi="Arial" w:cs="Arial"/>
          <w:sz w:val="18"/>
          <w:szCs w:val="18"/>
        </w:rPr>
      </w:pPr>
      <w:r w:rsidRPr="003A7547">
        <w:rPr>
          <w:rFonts w:ascii="Arial" w:hAnsi="Arial" w:cs="Arial"/>
          <w:color w:val="283C46"/>
          <w:sz w:val="18"/>
          <w:szCs w:val="18"/>
          <w:shd w:val="clear" w:color="auto" w:fill="FFFFFF"/>
        </w:rPr>
        <w:t xml:space="preserve">You will be </w:t>
      </w:r>
      <w:r w:rsidR="00A871EF" w:rsidRPr="003A7547">
        <w:rPr>
          <w:rFonts w:ascii="Arial" w:hAnsi="Arial" w:cs="Arial"/>
          <w:color w:val="283C46"/>
          <w:sz w:val="18"/>
          <w:szCs w:val="18"/>
          <w:shd w:val="clear" w:color="auto" w:fill="FFFFFF"/>
        </w:rPr>
        <w:t>re-</w:t>
      </w:r>
      <w:r w:rsidRPr="003A7547">
        <w:rPr>
          <w:rFonts w:ascii="Arial" w:hAnsi="Arial" w:cs="Arial"/>
          <w:color w:val="283C46"/>
          <w:sz w:val="18"/>
          <w:szCs w:val="18"/>
          <w:shd w:val="clear" w:color="auto" w:fill="FFFFFF"/>
        </w:rPr>
        <w:t xml:space="preserve">presenting reality as I define it, not the smoke, mirrors, distortion that the enemy has seduced people to believe. </w:t>
      </w:r>
    </w:p>
    <w:p w14:paraId="4A93EAFE" w14:textId="44BAA88C" w:rsidR="00157233" w:rsidRPr="003A7547" w:rsidRDefault="00157233" w:rsidP="00157233">
      <w:pPr>
        <w:pStyle w:val="ListParagraph"/>
        <w:numPr>
          <w:ilvl w:val="0"/>
          <w:numId w:val="4"/>
        </w:numPr>
        <w:spacing w:after="0" w:line="240" w:lineRule="atLeast"/>
        <w:rPr>
          <w:rFonts w:ascii="Arial" w:hAnsi="Arial" w:cs="Arial"/>
          <w:sz w:val="18"/>
          <w:szCs w:val="18"/>
        </w:rPr>
      </w:pPr>
      <w:r w:rsidRPr="003A7547">
        <w:rPr>
          <w:rFonts w:ascii="Arial" w:hAnsi="Arial" w:cs="Arial"/>
          <w:color w:val="283C46"/>
          <w:sz w:val="18"/>
          <w:szCs w:val="18"/>
          <w:shd w:val="clear" w:color="auto" w:fill="FFFFFF"/>
        </w:rPr>
        <w:t xml:space="preserve">Through the power of the Holy Spirit through you, I will be exerting My kingdom against the darkness that is claiming the lives I love. </w:t>
      </w:r>
    </w:p>
    <w:p w14:paraId="421FE9EE" w14:textId="45E24E3E" w:rsidR="00157233" w:rsidRPr="003A7547" w:rsidRDefault="00157233" w:rsidP="00157233">
      <w:pPr>
        <w:pStyle w:val="ListParagraph"/>
        <w:numPr>
          <w:ilvl w:val="0"/>
          <w:numId w:val="4"/>
        </w:numPr>
        <w:spacing w:after="0" w:line="240" w:lineRule="atLeast"/>
        <w:rPr>
          <w:rFonts w:ascii="Arial" w:hAnsi="Arial" w:cs="Arial"/>
          <w:sz w:val="18"/>
          <w:szCs w:val="18"/>
        </w:rPr>
      </w:pPr>
      <w:r w:rsidRPr="003A7547">
        <w:rPr>
          <w:rFonts w:ascii="Arial" w:hAnsi="Arial" w:cs="Arial"/>
          <w:color w:val="283C46"/>
          <w:sz w:val="18"/>
          <w:szCs w:val="18"/>
        </w:rPr>
        <w:t xml:space="preserve">Sheep have no </w:t>
      </w:r>
      <w:r w:rsidR="00D66695" w:rsidRPr="003A7547">
        <w:rPr>
          <w:rFonts w:ascii="Arial" w:hAnsi="Arial" w:cs="Arial"/>
          <w:color w:val="283C46"/>
          <w:sz w:val="18"/>
          <w:szCs w:val="18"/>
        </w:rPr>
        <w:t>defense;</w:t>
      </w:r>
      <w:r w:rsidRPr="003A7547">
        <w:rPr>
          <w:rFonts w:ascii="Arial" w:hAnsi="Arial" w:cs="Arial"/>
          <w:color w:val="283C46"/>
          <w:sz w:val="18"/>
          <w:szCs w:val="18"/>
        </w:rPr>
        <w:t xml:space="preserve"> I AM your defense. </w:t>
      </w:r>
    </w:p>
    <w:p w14:paraId="6DAB26B8" w14:textId="45329A00" w:rsidR="00157233" w:rsidRPr="003A7547" w:rsidRDefault="00157233" w:rsidP="00157233">
      <w:pPr>
        <w:pStyle w:val="ListParagraph"/>
        <w:numPr>
          <w:ilvl w:val="0"/>
          <w:numId w:val="4"/>
        </w:numPr>
        <w:spacing w:after="0" w:line="240" w:lineRule="atLeast"/>
        <w:rPr>
          <w:rFonts w:ascii="Arial" w:hAnsi="Arial" w:cs="Arial"/>
          <w:sz w:val="18"/>
          <w:szCs w:val="18"/>
        </w:rPr>
      </w:pPr>
      <w:r w:rsidRPr="003A7547">
        <w:rPr>
          <w:rFonts w:ascii="Arial" w:hAnsi="Arial" w:cs="Arial"/>
          <w:color w:val="283C46"/>
          <w:sz w:val="18"/>
          <w:szCs w:val="18"/>
        </w:rPr>
        <w:t xml:space="preserve">I choose the most unlikely, weak, defenseless and allow them to experience </w:t>
      </w:r>
      <w:r w:rsidR="00A871EF" w:rsidRPr="003A7547">
        <w:rPr>
          <w:rFonts w:ascii="Arial" w:hAnsi="Arial" w:cs="Arial"/>
          <w:color w:val="283C46"/>
          <w:sz w:val="18"/>
          <w:szCs w:val="18"/>
        </w:rPr>
        <w:t xml:space="preserve">My </w:t>
      </w:r>
      <w:r w:rsidRPr="003A7547">
        <w:rPr>
          <w:rFonts w:ascii="Arial" w:hAnsi="Arial" w:cs="Arial"/>
          <w:color w:val="283C46"/>
          <w:sz w:val="18"/>
          <w:szCs w:val="18"/>
        </w:rPr>
        <w:t>strength</w:t>
      </w:r>
      <w:r w:rsidR="00A871EF" w:rsidRPr="003A7547">
        <w:rPr>
          <w:rFonts w:ascii="Arial" w:hAnsi="Arial" w:cs="Arial"/>
          <w:color w:val="283C46"/>
          <w:sz w:val="18"/>
          <w:szCs w:val="18"/>
        </w:rPr>
        <w:t xml:space="preserve">.  And </w:t>
      </w:r>
      <w:r w:rsidRPr="003A7547">
        <w:rPr>
          <w:rFonts w:ascii="Arial" w:hAnsi="Arial" w:cs="Arial"/>
          <w:color w:val="283C46"/>
          <w:sz w:val="18"/>
          <w:szCs w:val="18"/>
        </w:rPr>
        <w:t xml:space="preserve">what a strong defense I AM. </w:t>
      </w:r>
    </w:p>
    <w:p w14:paraId="7DA14635" w14:textId="77777777" w:rsidR="00A871EF" w:rsidRPr="003A7547" w:rsidRDefault="00A871EF" w:rsidP="00157233">
      <w:pPr>
        <w:pStyle w:val="ListParagraph"/>
        <w:numPr>
          <w:ilvl w:val="0"/>
          <w:numId w:val="4"/>
        </w:numPr>
        <w:spacing w:after="0" w:line="240" w:lineRule="atLeast"/>
        <w:rPr>
          <w:rFonts w:ascii="Arial" w:hAnsi="Arial" w:cs="Arial"/>
          <w:sz w:val="18"/>
          <w:szCs w:val="18"/>
        </w:rPr>
      </w:pPr>
      <w:r w:rsidRPr="003A7547">
        <w:rPr>
          <w:rFonts w:ascii="Arial" w:hAnsi="Arial" w:cs="Arial"/>
          <w:color w:val="283C46"/>
          <w:sz w:val="18"/>
          <w:szCs w:val="18"/>
        </w:rPr>
        <w:t>T</w:t>
      </w:r>
      <w:r w:rsidR="00157233" w:rsidRPr="003A7547">
        <w:rPr>
          <w:rFonts w:ascii="Arial" w:hAnsi="Arial" w:cs="Arial"/>
          <w:color w:val="283C46"/>
          <w:sz w:val="18"/>
          <w:szCs w:val="18"/>
        </w:rPr>
        <w:t xml:space="preserve">hrough </w:t>
      </w:r>
      <w:r w:rsidRPr="003A7547">
        <w:rPr>
          <w:rFonts w:ascii="Arial" w:hAnsi="Arial" w:cs="Arial"/>
          <w:color w:val="283C46"/>
          <w:sz w:val="18"/>
          <w:szCs w:val="18"/>
        </w:rPr>
        <w:t>your</w:t>
      </w:r>
      <w:r w:rsidR="00157233" w:rsidRPr="003A7547">
        <w:rPr>
          <w:rFonts w:ascii="Arial" w:hAnsi="Arial" w:cs="Arial"/>
          <w:color w:val="283C46"/>
          <w:sz w:val="18"/>
          <w:szCs w:val="18"/>
        </w:rPr>
        <w:t xml:space="preserve"> loving service and obedient expression of love to Me</w:t>
      </w:r>
      <w:r w:rsidRPr="003A7547">
        <w:rPr>
          <w:rFonts w:ascii="Arial" w:hAnsi="Arial" w:cs="Arial"/>
          <w:color w:val="283C46"/>
          <w:sz w:val="18"/>
          <w:szCs w:val="18"/>
        </w:rPr>
        <w:t>, even in the midst of fear</w:t>
      </w:r>
      <w:r w:rsidR="00157233" w:rsidRPr="003A7547">
        <w:rPr>
          <w:rFonts w:ascii="Arial" w:hAnsi="Arial" w:cs="Arial"/>
          <w:color w:val="283C46"/>
          <w:sz w:val="18"/>
          <w:szCs w:val="18"/>
        </w:rPr>
        <w:t>, I will set people free from the enemy’s dominion to enjoy fellowship with the Father now &amp; forever.</w:t>
      </w:r>
      <w:r w:rsidR="00157233" w:rsidRPr="003A7547">
        <w:rPr>
          <w:rFonts w:ascii="Segoe UI" w:hAnsi="Segoe UI" w:cs="Segoe UI"/>
          <w:color w:val="283C46"/>
          <w:sz w:val="18"/>
          <w:szCs w:val="18"/>
        </w:rPr>
        <w:t xml:space="preserve"> </w:t>
      </w:r>
    </w:p>
    <w:p w14:paraId="4CF832D1" w14:textId="77777777" w:rsidR="00A871EF" w:rsidRDefault="00A871EF" w:rsidP="00A871EF">
      <w:pPr>
        <w:spacing w:after="0" w:line="240" w:lineRule="atLeast"/>
        <w:rPr>
          <w:rFonts w:ascii="Segoe UI" w:hAnsi="Segoe UI" w:cs="Segoe UI"/>
          <w:color w:val="283C46"/>
          <w:sz w:val="27"/>
          <w:szCs w:val="27"/>
        </w:rPr>
      </w:pPr>
    </w:p>
    <w:p w14:paraId="174D18E1" w14:textId="1FF9CB47" w:rsidR="00A871EF" w:rsidRPr="00A871EF" w:rsidRDefault="00A871EF" w:rsidP="00A871EF">
      <w:pPr>
        <w:spacing w:after="0" w:line="240" w:lineRule="atLeast"/>
        <w:rPr>
          <w:rFonts w:ascii="Arial" w:hAnsi="Arial" w:cs="Arial"/>
          <w:b/>
          <w:bCs/>
          <w:color w:val="283C46"/>
          <w:sz w:val="22"/>
          <w:szCs w:val="22"/>
        </w:rPr>
      </w:pPr>
      <w:r w:rsidRPr="00A871EF">
        <w:rPr>
          <w:rFonts w:ascii="Arial" w:hAnsi="Arial" w:cs="Arial"/>
          <w:b/>
          <w:bCs/>
          <w:color w:val="283C46"/>
          <w:sz w:val="22"/>
          <w:szCs w:val="22"/>
        </w:rPr>
        <w:t>1 Peter 1: 10-12</w:t>
      </w:r>
    </w:p>
    <w:p w14:paraId="29A65219" w14:textId="77777777" w:rsidR="00906BE1" w:rsidRPr="00B56B80" w:rsidRDefault="00A871EF" w:rsidP="00A871EF">
      <w:pPr>
        <w:spacing w:after="0" w:line="240" w:lineRule="atLeast"/>
        <w:rPr>
          <w:rFonts w:ascii="Arial" w:hAnsi="Arial" w:cs="Arial"/>
          <w:i/>
          <w:iCs/>
          <w:color w:val="283C46"/>
          <w:sz w:val="18"/>
          <w:szCs w:val="18"/>
          <w:u w:val="single"/>
        </w:rPr>
      </w:pPr>
      <w:r w:rsidRPr="00B56B80">
        <w:rPr>
          <w:rFonts w:ascii="Arial" w:hAnsi="Arial" w:cs="Arial"/>
          <w:color w:val="283C46"/>
          <w:sz w:val="18"/>
          <w:szCs w:val="18"/>
          <w:vertAlign w:val="superscript"/>
        </w:rPr>
        <w:t>10</w:t>
      </w:r>
      <w:r w:rsidRPr="00B56B80">
        <w:rPr>
          <w:rFonts w:ascii="Arial" w:hAnsi="Arial" w:cs="Arial"/>
          <w:color w:val="283C46"/>
          <w:sz w:val="18"/>
          <w:szCs w:val="18"/>
        </w:rPr>
        <w:t xml:space="preserve">Of this salvation </w:t>
      </w:r>
      <w:r w:rsidRPr="00B56B80">
        <w:rPr>
          <w:rFonts w:ascii="Arial" w:hAnsi="Arial" w:cs="Arial"/>
          <w:i/>
          <w:iCs/>
          <w:color w:val="283C46"/>
          <w:sz w:val="18"/>
          <w:szCs w:val="18"/>
          <w:u w:val="single"/>
        </w:rPr>
        <w:t>the prophets have inquired and searched carefully</w:t>
      </w:r>
      <w:r w:rsidRPr="00B56B80">
        <w:rPr>
          <w:rFonts w:ascii="Arial" w:hAnsi="Arial" w:cs="Arial"/>
          <w:color w:val="283C46"/>
          <w:sz w:val="18"/>
          <w:szCs w:val="18"/>
        </w:rPr>
        <w:t xml:space="preserve">, who prophesied of the grace that would come to you, </w:t>
      </w:r>
      <w:r w:rsidRPr="00B56B80">
        <w:rPr>
          <w:rFonts w:ascii="Arial" w:hAnsi="Arial" w:cs="Arial"/>
          <w:color w:val="283C46"/>
          <w:sz w:val="18"/>
          <w:szCs w:val="18"/>
          <w:vertAlign w:val="superscript"/>
        </w:rPr>
        <w:t>11</w:t>
      </w:r>
      <w:r w:rsidRPr="00B56B80">
        <w:rPr>
          <w:rFonts w:ascii="Arial" w:hAnsi="Arial" w:cs="Arial"/>
          <w:color w:val="283C46"/>
          <w:sz w:val="18"/>
          <w:szCs w:val="18"/>
        </w:rPr>
        <w:t xml:space="preserve">searching what, or what manner of time, the Spirit of Christ who was in them was indicating when He testified beforehand the sufferings of Christ and the glories that would follow. </w:t>
      </w:r>
      <w:r w:rsidRPr="00B56B80">
        <w:rPr>
          <w:rFonts w:ascii="Arial" w:hAnsi="Arial" w:cs="Arial"/>
          <w:color w:val="283C46"/>
          <w:sz w:val="18"/>
          <w:szCs w:val="18"/>
          <w:vertAlign w:val="superscript"/>
        </w:rPr>
        <w:t>12</w:t>
      </w:r>
      <w:r w:rsidRPr="00B56B80">
        <w:rPr>
          <w:rFonts w:ascii="Arial" w:hAnsi="Arial" w:cs="Arial"/>
          <w:color w:val="283C46"/>
          <w:sz w:val="18"/>
          <w:szCs w:val="18"/>
        </w:rPr>
        <w:t>To them it was revealed that, not to themselves, but to us they were ministering the things which now have been reported to you through those who have preached the gospel to you by the Holy Spirit sent from heaven—</w:t>
      </w:r>
      <w:r w:rsidRPr="00B56B80">
        <w:rPr>
          <w:rFonts w:ascii="Arial" w:hAnsi="Arial" w:cs="Arial"/>
          <w:i/>
          <w:iCs/>
          <w:color w:val="283C46"/>
          <w:sz w:val="18"/>
          <w:szCs w:val="18"/>
          <w:u w:val="single"/>
        </w:rPr>
        <w:t>things which angels desire to look into.</w:t>
      </w:r>
    </w:p>
    <w:p w14:paraId="0BC63D23" w14:textId="68EC1D13" w:rsidR="00157233" w:rsidRPr="00906BE1" w:rsidRDefault="00906BE1" w:rsidP="00A871EF">
      <w:pPr>
        <w:spacing w:after="0" w:line="240" w:lineRule="atLeast"/>
        <w:rPr>
          <w:rFonts w:ascii="Arial" w:hAnsi="Arial" w:cs="Arial"/>
          <w:b/>
          <w:bCs/>
          <w:sz w:val="22"/>
          <w:szCs w:val="22"/>
        </w:rPr>
      </w:pPr>
      <w:r w:rsidRPr="00B56B80">
        <w:rPr>
          <w:rFonts w:ascii="Arial" w:hAnsi="Arial" w:cs="Arial"/>
          <w:b/>
          <w:bCs/>
          <w:color w:val="283C46"/>
          <w:sz w:val="18"/>
          <w:szCs w:val="18"/>
        </w:rPr>
        <w:t>[We get to here in the Church age.]</w:t>
      </w:r>
      <w:r w:rsidR="00157233" w:rsidRPr="00906BE1">
        <w:rPr>
          <w:rFonts w:ascii="Segoe UI" w:hAnsi="Segoe UI" w:cs="Segoe UI"/>
          <w:b/>
          <w:bCs/>
          <w:color w:val="283C46"/>
          <w:sz w:val="27"/>
          <w:szCs w:val="27"/>
        </w:rPr>
        <w:br/>
      </w:r>
    </w:p>
    <w:p w14:paraId="6E6FDDEC" w14:textId="77777777" w:rsidR="00D66695" w:rsidRDefault="00D66695" w:rsidP="00157233">
      <w:pPr>
        <w:spacing w:after="0" w:line="240" w:lineRule="atLeast"/>
        <w:rPr>
          <w:rFonts w:ascii="Arial" w:hAnsi="Arial" w:cs="Arial"/>
          <w:b/>
          <w:bCs/>
          <w:sz w:val="21"/>
          <w:szCs w:val="21"/>
          <w:highlight w:val="yellow"/>
        </w:rPr>
      </w:pPr>
    </w:p>
    <w:p w14:paraId="5931EF7D" w14:textId="77777777" w:rsidR="00D66695" w:rsidRDefault="00D66695" w:rsidP="00157233">
      <w:pPr>
        <w:spacing w:after="0" w:line="240" w:lineRule="atLeast"/>
        <w:rPr>
          <w:rFonts w:ascii="Arial" w:hAnsi="Arial" w:cs="Arial"/>
          <w:b/>
          <w:bCs/>
          <w:sz w:val="21"/>
          <w:szCs w:val="21"/>
          <w:highlight w:val="yellow"/>
        </w:rPr>
      </w:pPr>
    </w:p>
    <w:p w14:paraId="5B8ED9D8" w14:textId="77777777" w:rsidR="00D66695" w:rsidRDefault="00D66695" w:rsidP="00157233">
      <w:pPr>
        <w:spacing w:after="0" w:line="240" w:lineRule="atLeast"/>
        <w:rPr>
          <w:rFonts w:ascii="Arial" w:hAnsi="Arial" w:cs="Arial"/>
          <w:b/>
          <w:bCs/>
          <w:sz w:val="21"/>
          <w:szCs w:val="21"/>
          <w:highlight w:val="yellow"/>
        </w:rPr>
      </w:pPr>
    </w:p>
    <w:p w14:paraId="738386BA" w14:textId="77777777" w:rsidR="00D66695" w:rsidRDefault="00D66695" w:rsidP="00157233">
      <w:pPr>
        <w:spacing w:after="0" w:line="240" w:lineRule="atLeast"/>
        <w:rPr>
          <w:rFonts w:ascii="Arial" w:hAnsi="Arial" w:cs="Arial"/>
          <w:b/>
          <w:bCs/>
          <w:sz w:val="21"/>
          <w:szCs w:val="21"/>
          <w:highlight w:val="yellow"/>
        </w:rPr>
      </w:pPr>
    </w:p>
    <w:p w14:paraId="4F80BFFD" w14:textId="77777777" w:rsidR="00D66695" w:rsidRDefault="00D66695" w:rsidP="00157233">
      <w:pPr>
        <w:spacing w:after="0" w:line="240" w:lineRule="atLeast"/>
        <w:rPr>
          <w:rFonts w:ascii="Arial" w:hAnsi="Arial" w:cs="Arial"/>
          <w:b/>
          <w:bCs/>
          <w:sz w:val="21"/>
          <w:szCs w:val="21"/>
          <w:highlight w:val="yellow"/>
        </w:rPr>
      </w:pPr>
    </w:p>
    <w:p w14:paraId="7F188BC1" w14:textId="77777777" w:rsidR="00D66695" w:rsidRDefault="00D66695" w:rsidP="00157233">
      <w:pPr>
        <w:spacing w:after="0" w:line="240" w:lineRule="atLeast"/>
        <w:rPr>
          <w:rFonts w:ascii="Arial" w:hAnsi="Arial" w:cs="Arial"/>
          <w:b/>
          <w:bCs/>
          <w:sz w:val="21"/>
          <w:szCs w:val="21"/>
          <w:highlight w:val="yellow"/>
        </w:rPr>
      </w:pPr>
    </w:p>
    <w:p w14:paraId="51B2A36A" w14:textId="77777777" w:rsidR="00D66695" w:rsidRDefault="00D66695" w:rsidP="00157233">
      <w:pPr>
        <w:spacing w:after="0" w:line="240" w:lineRule="atLeast"/>
        <w:rPr>
          <w:rFonts w:ascii="Arial" w:hAnsi="Arial" w:cs="Arial"/>
          <w:b/>
          <w:bCs/>
          <w:sz w:val="21"/>
          <w:szCs w:val="21"/>
          <w:highlight w:val="yellow"/>
        </w:rPr>
      </w:pPr>
    </w:p>
    <w:p w14:paraId="5DCEE635" w14:textId="77777777" w:rsidR="00D66695" w:rsidRDefault="00D66695" w:rsidP="00157233">
      <w:pPr>
        <w:spacing w:after="0" w:line="240" w:lineRule="atLeast"/>
        <w:rPr>
          <w:rFonts w:ascii="Arial" w:hAnsi="Arial" w:cs="Arial"/>
          <w:b/>
          <w:bCs/>
          <w:sz w:val="21"/>
          <w:szCs w:val="21"/>
          <w:highlight w:val="yellow"/>
        </w:rPr>
      </w:pPr>
    </w:p>
    <w:p w14:paraId="0CEED221" w14:textId="77777777" w:rsidR="00D66695" w:rsidRDefault="00D66695" w:rsidP="00157233">
      <w:pPr>
        <w:spacing w:after="0" w:line="240" w:lineRule="atLeast"/>
        <w:rPr>
          <w:rFonts w:ascii="Arial" w:hAnsi="Arial" w:cs="Arial"/>
          <w:b/>
          <w:bCs/>
          <w:sz w:val="21"/>
          <w:szCs w:val="21"/>
          <w:highlight w:val="yellow"/>
        </w:rPr>
      </w:pPr>
    </w:p>
    <w:p w14:paraId="02AD43BC" w14:textId="65627351" w:rsidR="00D66695" w:rsidRDefault="00157233" w:rsidP="00157233">
      <w:pPr>
        <w:spacing w:after="0" w:line="240" w:lineRule="atLeast"/>
        <w:rPr>
          <w:rFonts w:ascii="Arial" w:hAnsi="Arial" w:cs="Arial"/>
          <w:b/>
          <w:bCs/>
          <w:sz w:val="21"/>
          <w:szCs w:val="21"/>
        </w:rPr>
      </w:pPr>
      <w:r w:rsidRPr="00A871EF">
        <w:rPr>
          <w:rFonts w:ascii="Arial" w:hAnsi="Arial" w:cs="Arial"/>
          <w:b/>
          <w:bCs/>
          <w:sz w:val="21"/>
          <w:szCs w:val="21"/>
          <w:highlight w:val="yellow"/>
        </w:rPr>
        <w:lastRenderedPageBreak/>
        <w:t>Our Definition of CUNNING:</w:t>
      </w:r>
      <w:r>
        <w:rPr>
          <w:rFonts w:ascii="Arial" w:hAnsi="Arial" w:cs="Arial"/>
          <w:b/>
          <w:bCs/>
          <w:sz w:val="21"/>
          <w:szCs w:val="21"/>
        </w:rPr>
        <w:t xml:space="preserve"> </w:t>
      </w:r>
    </w:p>
    <w:p w14:paraId="4F3F73AF" w14:textId="7D8CB6C2" w:rsidR="00157233" w:rsidRPr="00966852" w:rsidRDefault="00D66695" w:rsidP="00157233">
      <w:pPr>
        <w:spacing w:after="0" w:line="240" w:lineRule="atLeast"/>
        <w:rPr>
          <w:rFonts w:ascii="Arial" w:hAnsi="Arial" w:cs="Arial"/>
          <w:b/>
          <w:bCs/>
          <w:sz w:val="21"/>
          <w:szCs w:val="21"/>
        </w:rPr>
      </w:pPr>
      <w:r>
        <w:rPr>
          <w:rFonts w:ascii="Arial" w:hAnsi="Arial" w:cs="Arial"/>
          <w:b/>
          <w:bCs/>
          <w:sz w:val="21"/>
          <w:szCs w:val="21"/>
        </w:rPr>
        <w:t xml:space="preserve">The enemy:  </w:t>
      </w:r>
      <w:r w:rsidR="00157233" w:rsidRPr="00D66695">
        <w:rPr>
          <w:rFonts w:ascii="Arial" w:hAnsi="Arial" w:cs="Arial"/>
          <w:sz w:val="18"/>
          <w:szCs w:val="18"/>
        </w:rPr>
        <w:t>Having or showing skill in achieving one's ends by deceit or evasion.</w:t>
      </w:r>
      <w:r w:rsidR="00157233" w:rsidRPr="00966852">
        <w:rPr>
          <w:rFonts w:ascii="Arial" w:hAnsi="Arial" w:cs="Arial"/>
          <w:sz w:val="18"/>
          <w:szCs w:val="18"/>
        </w:rPr>
        <w:t xml:space="preserve"> </w:t>
      </w:r>
    </w:p>
    <w:p w14:paraId="51860746" w14:textId="77777777" w:rsidR="00D66695" w:rsidRPr="00D66695" w:rsidRDefault="00D66695" w:rsidP="00157233">
      <w:pPr>
        <w:spacing w:after="0" w:line="240" w:lineRule="atLeast"/>
        <w:rPr>
          <w:rFonts w:ascii="Arial" w:hAnsi="Arial" w:cs="Arial"/>
          <w:b/>
          <w:bCs/>
          <w:sz w:val="22"/>
          <w:szCs w:val="22"/>
        </w:rPr>
      </w:pPr>
      <w:r w:rsidRPr="00D66695">
        <w:rPr>
          <w:rFonts w:ascii="Arial" w:hAnsi="Arial" w:cs="Arial"/>
          <w:b/>
          <w:bCs/>
          <w:sz w:val="22"/>
          <w:szCs w:val="22"/>
        </w:rPr>
        <w:t xml:space="preserve">We are to: </w:t>
      </w:r>
    </w:p>
    <w:p w14:paraId="5045E7E6" w14:textId="0FFBFF83" w:rsidR="00157233" w:rsidRDefault="00157233" w:rsidP="00157233">
      <w:pPr>
        <w:spacing w:after="0" w:line="240" w:lineRule="atLeast"/>
        <w:rPr>
          <w:rFonts w:ascii="Arial" w:hAnsi="Arial" w:cs="Arial"/>
          <w:sz w:val="22"/>
          <w:szCs w:val="22"/>
        </w:rPr>
      </w:pPr>
      <w:r w:rsidRPr="00966852">
        <w:rPr>
          <w:rFonts w:ascii="Arial" w:hAnsi="Arial" w:cs="Arial"/>
          <w:sz w:val="22"/>
          <w:szCs w:val="22"/>
        </w:rPr>
        <w:t>Having or showing skill in achieving one's ends b</w:t>
      </w:r>
      <w:r>
        <w:rPr>
          <w:rFonts w:ascii="Arial" w:hAnsi="Arial" w:cs="Arial"/>
          <w:sz w:val="22"/>
          <w:szCs w:val="22"/>
        </w:rPr>
        <w:t xml:space="preserve">y:  </w:t>
      </w:r>
      <w:r w:rsidRPr="00966852">
        <w:rPr>
          <w:rFonts w:ascii="Arial" w:hAnsi="Arial" w:cs="Arial"/>
          <w:sz w:val="22"/>
          <w:szCs w:val="22"/>
        </w:rPr>
        <w:t xml:space="preserve"> </w:t>
      </w:r>
    </w:p>
    <w:p w14:paraId="24DE4EE7" w14:textId="77777777" w:rsidR="00157233" w:rsidRDefault="00157233" w:rsidP="00157233">
      <w:pPr>
        <w:spacing w:after="0" w:line="240" w:lineRule="atLeast"/>
        <w:rPr>
          <w:rFonts w:ascii="Arial" w:hAnsi="Arial" w:cs="Arial"/>
          <w:sz w:val="22"/>
          <w:szCs w:val="22"/>
        </w:rPr>
      </w:pPr>
      <w:r>
        <w:rPr>
          <w:rFonts w:ascii="Arial" w:hAnsi="Arial" w:cs="Arial"/>
          <w:sz w:val="22"/>
          <w:szCs w:val="22"/>
        </w:rPr>
        <w:t>Knowledge.  Wisdom.  Shrewdness. Skill.  Resourcefulness.  Cleverness. Practice.</w:t>
      </w:r>
    </w:p>
    <w:p w14:paraId="0875B7FA" w14:textId="77777777" w:rsidR="00A871EF" w:rsidRDefault="00A871EF" w:rsidP="00A871EF">
      <w:pPr>
        <w:spacing w:after="0"/>
        <w:jc w:val="center"/>
        <w:rPr>
          <w:rFonts w:ascii="Segoe UI" w:hAnsi="Segoe UI" w:cs="Segoe UI"/>
          <w:color w:val="000000"/>
        </w:rPr>
      </w:pPr>
      <w:r w:rsidRPr="00A871EF">
        <w:rPr>
          <w:rFonts w:ascii="Segoe UI" w:hAnsi="Segoe UI" w:cs="Segoe UI"/>
          <w:i/>
          <w:iCs/>
          <w:color w:val="000000"/>
        </w:rPr>
        <w:t>I am sending you out like sheep amongst wolves</w:t>
      </w:r>
      <w:r w:rsidRPr="00A871EF">
        <w:rPr>
          <w:rFonts w:ascii="Segoe UI" w:hAnsi="Segoe UI" w:cs="Segoe UI"/>
          <w:color w:val="000000"/>
        </w:rPr>
        <w:t>,</w:t>
      </w:r>
      <w:r>
        <w:rPr>
          <w:rFonts w:ascii="Segoe UI" w:hAnsi="Segoe UI" w:cs="Segoe UI"/>
          <w:color w:val="000000"/>
        </w:rPr>
        <w:t xml:space="preserve"> </w:t>
      </w:r>
    </w:p>
    <w:p w14:paraId="02559265" w14:textId="79464543" w:rsidR="00A871EF" w:rsidRPr="00A871EF" w:rsidRDefault="00A871EF" w:rsidP="00A871EF">
      <w:pPr>
        <w:spacing w:after="0"/>
        <w:jc w:val="center"/>
        <w:rPr>
          <w:rFonts w:ascii="Segoe UI" w:hAnsi="Segoe UI" w:cs="Segoe UI"/>
          <w:color w:val="000000"/>
        </w:rPr>
      </w:pPr>
      <w:r w:rsidRPr="00A871EF">
        <w:rPr>
          <w:rFonts w:ascii="Arial" w:hAnsi="Arial" w:cs="Arial"/>
          <w:sz w:val="22"/>
          <w:szCs w:val="22"/>
          <w:highlight w:val="yellow"/>
        </w:rPr>
        <w:t>therefore, be wise as serpents and harmless as doves</w:t>
      </w:r>
      <w:r w:rsidRPr="00A871EF">
        <w:rPr>
          <w:rFonts w:ascii="Arial" w:hAnsi="Arial" w:cs="Arial"/>
          <w:sz w:val="22"/>
          <w:szCs w:val="22"/>
        </w:rPr>
        <w:t>.</w:t>
      </w:r>
      <w:r>
        <w:rPr>
          <w:rFonts w:ascii="Arial" w:hAnsi="Arial" w:cs="Arial"/>
          <w:sz w:val="22"/>
          <w:szCs w:val="22"/>
        </w:rPr>
        <w:t xml:space="preserve"> </w:t>
      </w:r>
      <w:r w:rsidRPr="00A871EF">
        <w:rPr>
          <w:rFonts w:ascii="Segoe UI" w:hAnsi="Segoe UI" w:cs="Segoe UI"/>
          <w:color w:val="000000"/>
        </w:rPr>
        <w:t>Matthew 10:16</w:t>
      </w:r>
    </w:p>
    <w:p w14:paraId="2C084C44" w14:textId="77777777" w:rsidR="00B56B80" w:rsidRDefault="00A871EF" w:rsidP="00B56B80">
      <w:pPr>
        <w:rPr>
          <w:sz w:val="22"/>
          <w:szCs w:val="22"/>
        </w:rPr>
      </w:pPr>
      <w:r w:rsidRPr="00A871EF">
        <w:rPr>
          <w:sz w:val="22"/>
          <w:szCs w:val="22"/>
        </w:rPr>
        <w:t xml:space="preserve">Our call to be shrewd, clever, wise--not with our own resources, but imbued by the Holy Spirit. </w:t>
      </w:r>
      <w:r w:rsidR="003A7547">
        <w:rPr>
          <w:sz w:val="22"/>
          <w:szCs w:val="22"/>
        </w:rPr>
        <w:t xml:space="preserve">     </w:t>
      </w:r>
      <w:r w:rsidRPr="00A871EF">
        <w:rPr>
          <w:sz w:val="22"/>
          <w:szCs w:val="22"/>
        </w:rPr>
        <w:t>[the Holy Spirit’s gifts of discernment, wisdom, knowledge, leadership-rightly applied]</w:t>
      </w:r>
    </w:p>
    <w:p w14:paraId="6AA866CD" w14:textId="3E115E41" w:rsidR="00E875AA" w:rsidRPr="00B56B80" w:rsidRDefault="00906BE1" w:rsidP="00B56B80">
      <w:pPr>
        <w:rPr>
          <w:sz w:val="22"/>
          <w:szCs w:val="22"/>
        </w:rPr>
      </w:pPr>
      <w:r>
        <w:rPr>
          <w:rFonts w:ascii="Calibri" w:hAnsi="Calibri" w:cs="Calibri"/>
          <w:b/>
          <w:kern w:val="0"/>
        </w:rPr>
        <w:t xml:space="preserve">Our </w:t>
      </w:r>
      <w:r w:rsidR="00D66695">
        <w:rPr>
          <w:rFonts w:ascii="Calibri" w:hAnsi="Calibri" w:cs="Calibri"/>
          <w:b/>
          <w:kern w:val="0"/>
        </w:rPr>
        <w:t>secure f</w:t>
      </w:r>
      <w:r>
        <w:rPr>
          <w:rFonts w:ascii="Calibri" w:hAnsi="Calibri" w:cs="Calibri"/>
          <w:b/>
          <w:kern w:val="0"/>
        </w:rPr>
        <w:t>raming</w:t>
      </w:r>
      <w:r w:rsidR="00E45DCE">
        <w:rPr>
          <w:rFonts w:ascii="Calibri" w:hAnsi="Calibri" w:cs="Calibri"/>
          <w:b/>
          <w:kern w:val="0"/>
        </w:rPr>
        <w:t xml:space="preserve"> </w:t>
      </w:r>
      <w:r w:rsidR="00D66695">
        <w:rPr>
          <w:rFonts w:ascii="Calibri" w:hAnsi="Calibri" w:cs="Calibri"/>
          <w:b/>
          <w:kern w:val="0"/>
        </w:rPr>
        <w:t>in</w:t>
      </w:r>
      <w:r w:rsidR="00E45DCE">
        <w:rPr>
          <w:rFonts w:ascii="Calibri" w:hAnsi="Calibri" w:cs="Calibri"/>
          <w:b/>
          <w:kern w:val="0"/>
        </w:rPr>
        <w:t xml:space="preserve"> this series</w:t>
      </w:r>
      <w:r>
        <w:rPr>
          <w:rFonts w:ascii="Calibri" w:hAnsi="Calibri" w:cs="Calibri"/>
          <w:b/>
          <w:kern w:val="0"/>
        </w:rPr>
        <w:t xml:space="preserve">: </w:t>
      </w:r>
    </w:p>
    <w:p w14:paraId="5A24EFB5" w14:textId="7ACCF966" w:rsidR="00E875AA" w:rsidRPr="00906BE1" w:rsidRDefault="00E875AA" w:rsidP="00906BE1">
      <w:pPr>
        <w:pStyle w:val="ListParagraph"/>
        <w:numPr>
          <w:ilvl w:val="0"/>
          <w:numId w:val="2"/>
        </w:numPr>
        <w:autoSpaceDE w:val="0"/>
        <w:autoSpaceDN w:val="0"/>
        <w:adjustRightInd w:val="0"/>
        <w:spacing w:after="0" w:line="240" w:lineRule="auto"/>
        <w:rPr>
          <w:rFonts w:ascii="Calibri" w:hAnsi="Calibri" w:cs="Calibri"/>
          <w:bCs/>
          <w:kern w:val="0"/>
        </w:rPr>
      </w:pPr>
      <w:r w:rsidRPr="00906BE1">
        <w:rPr>
          <w:rFonts w:ascii="Calibri" w:hAnsi="Calibri" w:cs="Calibri"/>
          <w:bCs/>
          <w:kern w:val="0"/>
        </w:rPr>
        <w:t xml:space="preserve">We [Christians] are hidden with God in Christ-Jesus is sovereign over all of this. We need not be afraid to learn, in fact, it’s imperative we do. </w:t>
      </w:r>
      <w:r w:rsidR="00D66695">
        <w:rPr>
          <w:rFonts w:ascii="Calibri" w:hAnsi="Calibri" w:cs="Calibri"/>
          <w:bCs/>
          <w:kern w:val="0"/>
        </w:rPr>
        <w:t xml:space="preserve">Jesus has this process. </w:t>
      </w:r>
    </w:p>
    <w:p w14:paraId="3FA1C457" w14:textId="25388DA4" w:rsidR="00E875AA" w:rsidRDefault="00906BE1" w:rsidP="00E875AA">
      <w:pPr>
        <w:pStyle w:val="ListParagraph"/>
        <w:numPr>
          <w:ilvl w:val="0"/>
          <w:numId w:val="2"/>
        </w:numPr>
        <w:autoSpaceDE w:val="0"/>
        <w:autoSpaceDN w:val="0"/>
        <w:adjustRightInd w:val="0"/>
        <w:spacing w:before="720" w:after="0" w:line="240" w:lineRule="auto"/>
        <w:rPr>
          <w:rFonts w:ascii="Calibri" w:hAnsi="Calibri" w:cs="Calibri"/>
          <w:bCs/>
          <w:kern w:val="0"/>
        </w:rPr>
      </w:pPr>
      <w:r>
        <w:rPr>
          <w:rFonts w:ascii="Calibri" w:hAnsi="Calibri" w:cs="Calibri"/>
          <w:bCs/>
          <w:kern w:val="0"/>
        </w:rPr>
        <w:t xml:space="preserve">Repetition:  </w:t>
      </w:r>
      <w:r w:rsidR="00E875AA" w:rsidRPr="00906BE1">
        <w:rPr>
          <w:rFonts w:ascii="Calibri" w:hAnsi="Calibri" w:cs="Calibri"/>
          <w:bCs/>
          <w:kern w:val="0"/>
        </w:rPr>
        <w:t>We will be repeating concepts that may seem old hat to you-be grateful for the repetition and encouragement</w:t>
      </w:r>
      <w:r w:rsidR="001F19E2" w:rsidRPr="00906BE1">
        <w:rPr>
          <w:rFonts w:ascii="Calibri" w:hAnsi="Calibri" w:cs="Calibri"/>
          <w:bCs/>
          <w:kern w:val="0"/>
        </w:rPr>
        <w:t xml:space="preserve">-Peter tells us it is beneficial. Remember there are those here who are hearing this for the first time.  Let’s pray for all of us to get what the Holy Spirit would have us receive. </w:t>
      </w:r>
    </w:p>
    <w:p w14:paraId="692DD287" w14:textId="1AF3D4D0" w:rsidR="00906BE1" w:rsidRDefault="00906BE1" w:rsidP="00E875AA">
      <w:pPr>
        <w:pStyle w:val="ListParagraph"/>
        <w:numPr>
          <w:ilvl w:val="0"/>
          <w:numId w:val="2"/>
        </w:numPr>
        <w:autoSpaceDE w:val="0"/>
        <w:autoSpaceDN w:val="0"/>
        <w:adjustRightInd w:val="0"/>
        <w:spacing w:before="720" w:after="0" w:line="240" w:lineRule="auto"/>
        <w:rPr>
          <w:rFonts w:ascii="Calibri" w:hAnsi="Calibri" w:cs="Calibri"/>
          <w:bCs/>
          <w:kern w:val="0"/>
        </w:rPr>
      </w:pPr>
      <w:r>
        <w:rPr>
          <w:rFonts w:ascii="Calibri" w:hAnsi="Calibri" w:cs="Calibri"/>
          <w:bCs/>
          <w:kern w:val="0"/>
        </w:rPr>
        <w:t xml:space="preserve">Questions:  </w:t>
      </w:r>
      <w:hyperlink r:id="rId10" w:history="1">
        <w:r w:rsidRPr="00A727BA">
          <w:rPr>
            <w:rStyle w:val="Hyperlink"/>
            <w:rFonts w:ascii="Calibri" w:hAnsi="Calibri" w:cs="Calibri"/>
            <w:bCs/>
            <w:kern w:val="0"/>
          </w:rPr>
          <w:t>rcb@realchurch.org</w:t>
        </w:r>
      </w:hyperlink>
      <w:r>
        <w:rPr>
          <w:rFonts w:ascii="Calibri" w:hAnsi="Calibri" w:cs="Calibri"/>
          <w:bCs/>
          <w:kern w:val="0"/>
        </w:rPr>
        <w:t xml:space="preserve"> or </w:t>
      </w:r>
      <w:hyperlink r:id="rId11" w:history="1">
        <w:r w:rsidRPr="00A727BA">
          <w:rPr>
            <w:rStyle w:val="Hyperlink"/>
            <w:rFonts w:ascii="Calibri" w:hAnsi="Calibri" w:cs="Calibri"/>
            <w:bCs/>
            <w:kern w:val="0"/>
          </w:rPr>
          <w:t>orleen@realchurch.org</w:t>
        </w:r>
      </w:hyperlink>
      <w:r>
        <w:rPr>
          <w:rFonts w:ascii="Calibri" w:hAnsi="Calibri" w:cs="Calibri"/>
          <w:bCs/>
          <w:kern w:val="0"/>
        </w:rPr>
        <w:t xml:space="preserve"> for questions related to what is shared. </w:t>
      </w:r>
    </w:p>
    <w:p w14:paraId="57723844" w14:textId="0E8E89DB" w:rsidR="00906BE1" w:rsidRPr="00906BE1" w:rsidRDefault="00906BE1" w:rsidP="00E875AA">
      <w:pPr>
        <w:pStyle w:val="ListParagraph"/>
        <w:numPr>
          <w:ilvl w:val="0"/>
          <w:numId w:val="2"/>
        </w:numPr>
        <w:autoSpaceDE w:val="0"/>
        <w:autoSpaceDN w:val="0"/>
        <w:adjustRightInd w:val="0"/>
        <w:spacing w:before="720" w:after="0" w:line="240" w:lineRule="auto"/>
        <w:rPr>
          <w:rFonts w:ascii="Calibri" w:hAnsi="Calibri" w:cs="Calibri"/>
          <w:bCs/>
          <w:kern w:val="0"/>
        </w:rPr>
      </w:pPr>
      <w:r>
        <w:rPr>
          <w:rFonts w:ascii="Calibri" w:hAnsi="Calibri" w:cs="Calibri"/>
          <w:bCs/>
          <w:kern w:val="0"/>
        </w:rPr>
        <w:t>Safe:  working to reveal the safety we have while sharing this material-this is a wackadoodle-free zone. [PO’s “don’t do this!”]. [Maranatha pillar-a balanced, Pentecostal message]</w:t>
      </w:r>
    </w:p>
    <w:p w14:paraId="22551F43" w14:textId="77777777" w:rsidR="00906BE1" w:rsidRDefault="00906BE1" w:rsidP="00906BE1">
      <w:pPr>
        <w:autoSpaceDE w:val="0"/>
        <w:autoSpaceDN w:val="0"/>
        <w:adjustRightInd w:val="0"/>
        <w:spacing w:after="0" w:line="240" w:lineRule="auto"/>
        <w:rPr>
          <w:rFonts w:ascii="Calibri" w:hAnsi="Calibri" w:cs="Calibri"/>
          <w:b/>
          <w:kern w:val="0"/>
        </w:rPr>
      </w:pPr>
    </w:p>
    <w:p w14:paraId="57966460" w14:textId="77777777" w:rsidR="00906BE1" w:rsidRDefault="00906BE1" w:rsidP="00906BE1">
      <w:pPr>
        <w:autoSpaceDE w:val="0"/>
        <w:autoSpaceDN w:val="0"/>
        <w:adjustRightInd w:val="0"/>
        <w:spacing w:after="0" w:line="240" w:lineRule="auto"/>
        <w:rPr>
          <w:rFonts w:ascii="Calibri" w:hAnsi="Calibri" w:cs="Calibri"/>
          <w:b/>
          <w:kern w:val="0"/>
        </w:rPr>
      </w:pPr>
      <w:r w:rsidRPr="00906BE1">
        <w:rPr>
          <w:rFonts w:ascii="Calibri" w:hAnsi="Calibri" w:cs="Calibri"/>
          <w:b/>
          <w:kern w:val="0"/>
        </w:rPr>
        <w:t xml:space="preserve">Assembling the puzzle: </w:t>
      </w:r>
    </w:p>
    <w:p w14:paraId="066ABBE5" w14:textId="2A95363C" w:rsidR="00906BE1" w:rsidRPr="00976356" w:rsidRDefault="00E875AA" w:rsidP="00976356">
      <w:pPr>
        <w:autoSpaceDE w:val="0"/>
        <w:autoSpaceDN w:val="0"/>
        <w:adjustRightInd w:val="0"/>
        <w:spacing w:after="0" w:line="240" w:lineRule="auto"/>
        <w:rPr>
          <w:rFonts w:ascii="Calibri" w:hAnsi="Calibri" w:cs="Calibri"/>
          <w:b/>
          <w:kern w:val="0"/>
        </w:rPr>
      </w:pPr>
      <w:r>
        <w:rPr>
          <w:rFonts w:ascii="Calibri" w:hAnsi="Calibri" w:cs="Calibri"/>
          <w:b/>
          <w:kern w:val="0"/>
        </w:rPr>
        <w:t>W</w:t>
      </w:r>
      <w:r w:rsidRPr="00E875AA">
        <w:rPr>
          <w:rFonts w:ascii="Calibri" w:hAnsi="Calibri" w:cs="Calibri"/>
          <w:b/>
          <w:kern w:val="0"/>
        </w:rPr>
        <w:t xml:space="preserve">e </w:t>
      </w:r>
      <w:r>
        <w:rPr>
          <w:rFonts w:ascii="Calibri" w:hAnsi="Calibri" w:cs="Calibri"/>
          <w:b/>
          <w:kern w:val="0"/>
        </w:rPr>
        <w:t xml:space="preserve">have </w:t>
      </w:r>
      <w:r w:rsidRPr="00E875AA">
        <w:rPr>
          <w:rFonts w:ascii="Calibri" w:hAnsi="Calibri" w:cs="Calibri"/>
          <w:b/>
          <w:kern w:val="0"/>
        </w:rPr>
        <w:t xml:space="preserve">learned: </w:t>
      </w:r>
      <w:r w:rsidR="00906BE1" w:rsidRPr="00906BE1">
        <w:rPr>
          <w:rFonts w:ascii="Calibri" w:hAnsi="Calibri" w:cs="Calibri"/>
          <w:b/>
          <w:bCs/>
        </w:rPr>
        <w:t>Recap</w:t>
      </w:r>
    </w:p>
    <w:p w14:paraId="47B6F611" w14:textId="77777777" w:rsidR="00906BE1" w:rsidRPr="00906BE1" w:rsidRDefault="00906BE1" w:rsidP="00906BE1">
      <w:pPr>
        <w:pStyle w:val="ListParagraph"/>
        <w:numPr>
          <w:ilvl w:val="0"/>
          <w:numId w:val="5"/>
        </w:numPr>
        <w:spacing w:after="0"/>
        <w:rPr>
          <w:rFonts w:ascii="Calibri" w:hAnsi="Calibri" w:cs="Calibri"/>
        </w:rPr>
      </w:pPr>
      <w:r w:rsidRPr="00906BE1">
        <w:rPr>
          <w:rFonts w:ascii="Calibri" w:hAnsi="Calibri" w:cs="Calibri"/>
        </w:rPr>
        <w:t xml:space="preserve">Week 1:  </w:t>
      </w:r>
      <w:r w:rsidRPr="00906BE1">
        <w:rPr>
          <w:rFonts w:ascii="Calibri" w:hAnsi="Calibri" w:cs="Calibri"/>
          <w:highlight w:val="cyan"/>
        </w:rPr>
        <w:t>Highlight HO</w:t>
      </w:r>
      <w:r w:rsidRPr="00906BE1">
        <w:rPr>
          <w:rFonts w:ascii="Calibri" w:hAnsi="Calibri" w:cs="Calibri"/>
        </w:rPr>
        <w:t xml:space="preserve">: God Created:  His Rule, Angelic Beings (we have an enemy, he hates us, we are living in his world), His Children (Mankind) </w:t>
      </w:r>
    </w:p>
    <w:p w14:paraId="64BD3523" w14:textId="77777777" w:rsidR="00906BE1" w:rsidRDefault="00906BE1" w:rsidP="00906BE1">
      <w:pPr>
        <w:pStyle w:val="ListParagraph"/>
        <w:numPr>
          <w:ilvl w:val="0"/>
          <w:numId w:val="5"/>
        </w:numPr>
        <w:spacing w:after="0"/>
        <w:rPr>
          <w:rFonts w:ascii="Calibri" w:hAnsi="Calibri" w:cs="Calibri"/>
        </w:rPr>
      </w:pPr>
      <w:r w:rsidRPr="00906BE1">
        <w:rPr>
          <w:rFonts w:ascii="Calibri" w:hAnsi="Calibri" w:cs="Calibri"/>
        </w:rPr>
        <w:t>Week 2:  Foundations in the OT, Pt 1</w:t>
      </w:r>
    </w:p>
    <w:p w14:paraId="44AF7EFC" w14:textId="77777777" w:rsidR="00906BE1" w:rsidRDefault="00906BE1" w:rsidP="00906BE1">
      <w:pPr>
        <w:pStyle w:val="ListParagraph"/>
        <w:numPr>
          <w:ilvl w:val="1"/>
          <w:numId w:val="5"/>
        </w:numPr>
        <w:spacing w:after="0"/>
        <w:rPr>
          <w:rFonts w:ascii="Calibri" w:hAnsi="Calibri" w:cs="Calibri"/>
        </w:rPr>
      </w:pPr>
      <w:r w:rsidRPr="00906BE1">
        <w:rPr>
          <w:rFonts w:ascii="Calibri" w:hAnsi="Calibri" w:cs="Calibri"/>
          <w:highlight w:val="cyan"/>
        </w:rPr>
        <w:t>Highlight the HO</w:t>
      </w:r>
    </w:p>
    <w:p w14:paraId="0EDF8897" w14:textId="5A3A47B7" w:rsidR="00E875AA" w:rsidRPr="00906BE1" w:rsidRDefault="00755F5F" w:rsidP="00906BE1">
      <w:pPr>
        <w:pStyle w:val="ListParagraph"/>
        <w:numPr>
          <w:ilvl w:val="1"/>
          <w:numId w:val="5"/>
        </w:numPr>
        <w:spacing w:after="0"/>
        <w:rPr>
          <w:rFonts w:ascii="Calibri" w:hAnsi="Calibri" w:cs="Calibri"/>
        </w:rPr>
      </w:pPr>
      <w:r>
        <w:rPr>
          <w:rFonts w:ascii="Calibri" w:hAnsi="Calibri" w:cs="Calibri"/>
        </w:rPr>
        <w:t>t</w:t>
      </w:r>
      <w:r w:rsidR="00906BE1">
        <w:rPr>
          <w:rFonts w:ascii="Calibri" w:hAnsi="Calibri" w:cs="Calibri"/>
        </w:rPr>
        <w:t xml:space="preserve">he Battleplan/mentioning mistakes they made. </w:t>
      </w:r>
    </w:p>
    <w:p w14:paraId="26D26984" w14:textId="77881D8E" w:rsidR="00E875AA" w:rsidRDefault="00E875AA" w:rsidP="00E875AA">
      <w:pPr>
        <w:pStyle w:val="ListParagraph"/>
        <w:numPr>
          <w:ilvl w:val="1"/>
          <w:numId w:val="1"/>
        </w:numPr>
        <w:autoSpaceDE w:val="0"/>
        <w:autoSpaceDN w:val="0"/>
        <w:adjustRightInd w:val="0"/>
        <w:spacing w:after="0" w:line="240" w:lineRule="auto"/>
        <w:rPr>
          <w:rFonts w:ascii="Calibri" w:hAnsi="Calibri" w:cs="Calibri"/>
          <w:bCs/>
          <w:kern w:val="0"/>
        </w:rPr>
      </w:pPr>
      <w:r>
        <w:rPr>
          <w:rFonts w:ascii="Calibri" w:hAnsi="Calibri" w:cs="Calibri"/>
          <w:bCs/>
          <w:kern w:val="0"/>
        </w:rPr>
        <w:t>Questions for ourselves-</w:t>
      </w:r>
      <w:r w:rsidR="00976356" w:rsidRPr="00976356">
        <w:rPr>
          <w:rFonts w:ascii="Calibri" w:hAnsi="Calibri" w:cs="Calibri"/>
          <w:b/>
          <w:kern w:val="0"/>
        </w:rPr>
        <w:t>PERSONAL APPLICATION</w:t>
      </w:r>
    </w:p>
    <w:p w14:paraId="69A649D8" w14:textId="3C341072" w:rsidR="00E875AA" w:rsidRDefault="00E875AA" w:rsidP="00E875AA">
      <w:pPr>
        <w:pStyle w:val="ListParagraph"/>
        <w:numPr>
          <w:ilvl w:val="2"/>
          <w:numId w:val="1"/>
        </w:numPr>
        <w:autoSpaceDE w:val="0"/>
        <w:autoSpaceDN w:val="0"/>
        <w:adjustRightInd w:val="0"/>
        <w:spacing w:after="0" w:line="240" w:lineRule="auto"/>
        <w:rPr>
          <w:rFonts w:ascii="Calibri" w:hAnsi="Calibri" w:cs="Calibri"/>
          <w:bCs/>
          <w:kern w:val="0"/>
        </w:rPr>
      </w:pPr>
      <w:r>
        <w:rPr>
          <w:rFonts w:ascii="Calibri" w:hAnsi="Calibri" w:cs="Calibri"/>
          <w:bCs/>
          <w:kern w:val="0"/>
        </w:rPr>
        <w:t>Are we obeying what He has told us or do we require understanding in order to be obedient? [possibly insecurity or lack of trust leading us to rebellion?]</w:t>
      </w:r>
    </w:p>
    <w:p w14:paraId="49D53C06" w14:textId="207C6B6D" w:rsidR="00E875AA" w:rsidRDefault="00E875AA" w:rsidP="00E875AA">
      <w:pPr>
        <w:pStyle w:val="ListParagraph"/>
        <w:numPr>
          <w:ilvl w:val="2"/>
          <w:numId w:val="1"/>
        </w:numPr>
        <w:autoSpaceDE w:val="0"/>
        <w:autoSpaceDN w:val="0"/>
        <w:adjustRightInd w:val="0"/>
        <w:spacing w:after="0" w:line="240" w:lineRule="auto"/>
        <w:rPr>
          <w:rFonts w:ascii="Calibri" w:hAnsi="Calibri" w:cs="Calibri"/>
          <w:bCs/>
          <w:kern w:val="0"/>
        </w:rPr>
      </w:pPr>
      <w:r>
        <w:rPr>
          <w:rFonts w:ascii="Calibri" w:hAnsi="Calibri" w:cs="Calibri"/>
          <w:bCs/>
          <w:kern w:val="0"/>
        </w:rPr>
        <w:t xml:space="preserve">What are we listening to? Tolerating? </w:t>
      </w:r>
      <w:r w:rsidR="00E45DCE">
        <w:rPr>
          <w:rFonts w:ascii="Calibri" w:hAnsi="Calibri" w:cs="Calibri"/>
          <w:bCs/>
          <w:kern w:val="0"/>
        </w:rPr>
        <w:t xml:space="preserve">Is anything “allowed” to shake our security in Jesus? </w:t>
      </w:r>
    </w:p>
    <w:p w14:paraId="110CADC5" w14:textId="110C58CC" w:rsidR="00E875AA" w:rsidRDefault="00E875AA" w:rsidP="00E875AA">
      <w:pPr>
        <w:pStyle w:val="ListParagraph"/>
        <w:numPr>
          <w:ilvl w:val="2"/>
          <w:numId w:val="1"/>
        </w:numPr>
        <w:autoSpaceDE w:val="0"/>
        <w:autoSpaceDN w:val="0"/>
        <w:adjustRightInd w:val="0"/>
        <w:spacing w:after="0" w:line="240" w:lineRule="auto"/>
        <w:rPr>
          <w:rFonts w:ascii="Calibri" w:hAnsi="Calibri" w:cs="Calibri"/>
          <w:bCs/>
          <w:kern w:val="0"/>
        </w:rPr>
      </w:pPr>
      <w:r>
        <w:rPr>
          <w:rFonts w:ascii="Calibri" w:hAnsi="Calibri" w:cs="Calibri"/>
          <w:bCs/>
          <w:kern w:val="0"/>
        </w:rPr>
        <w:t xml:space="preserve">Does it cast doubt on the character of God or what He has told us? </w:t>
      </w:r>
    </w:p>
    <w:p w14:paraId="27394C7B" w14:textId="2617E342" w:rsidR="00976356" w:rsidRDefault="00976356" w:rsidP="00E875AA">
      <w:pPr>
        <w:autoSpaceDE w:val="0"/>
        <w:autoSpaceDN w:val="0"/>
        <w:adjustRightInd w:val="0"/>
        <w:spacing w:after="0" w:line="240" w:lineRule="auto"/>
        <w:rPr>
          <w:rFonts w:ascii="Calibri" w:hAnsi="Calibri" w:cs="Calibri"/>
          <w:b/>
          <w:kern w:val="0"/>
        </w:rPr>
      </w:pPr>
      <w:r w:rsidRPr="00976356">
        <w:rPr>
          <w:rFonts w:ascii="Calibri" w:hAnsi="Calibri" w:cs="Calibri"/>
          <w:b/>
          <w:kern w:val="0"/>
          <w:highlight w:val="green"/>
        </w:rPr>
        <w:t>Last Weeks’ ask:  any testimonies of how he tried to enter your life this past week?</w:t>
      </w:r>
      <w:r>
        <w:rPr>
          <w:rFonts w:ascii="Calibri" w:hAnsi="Calibri" w:cs="Calibri"/>
          <w:b/>
          <w:kern w:val="0"/>
        </w:rPr>
        <w:t xml:space="preserve"> </w:t>
      </w:r>
    </w:p>
    <w:p w14:paraId="5AE4B560" w14:textId="77777777" w:rsidR="00755F5F" w:rsidRDefault="00755F5F" w:rsidP="00E875AA">
      <w:pPr>
        <w:autoSpaceDE w:val="0"/>
        <w:autoSpaceDN w:val="0"/>
        <w:adjustRightInd w:val="0"/>
        <w:spacing w:after="0" w:line="240" w:lineRule="auto"/>
        <w:rPr>
          <w:rFonts w:ascii="Calibri" w:hAnsi="Calibri" w:cs="Calibri"/>
          <w:b/>
          <w:kern w:val="0"/>
        </w:rPr>
      </w:pPr>
    </w:p>
    <w:p w14:paraId="2B3FEF70" w14:textId="77777777" w:rsidR="00D66695" w:rsidRDefault="00D66695" w:rsidP="00755F5F">
      <w:pPr>
        <w:autoSpaceDE w:val="0"/>
        <w:autoSpaceDN w:val="0"/>
        <w:adjustRightInd w:val="0"/>
        <w:spacing w:after="0" w:line="240" w:lineRule="auto"/>
        <w:rPr>
          <w:rFonts w:ascii="Calibri" w:hAnsi="Calibri" w:cs="Calibri"/>
          <w:b/>
          <w:kern w:val="0"/>
        </w:rPr>
      </w:pPr>
    </w:p>
    <w:p w14:paraId="514693DD" w14:textId="77777777" w:rsidR="00D66695" w:rsidRDefault="00D66695" w:rsidP="00755F5F">
      <w:pPr>
        <w:autoSpaceDE w:val="0"/>
        <w:autoSpaceDN w:val="0"/>
        <w:adjustRightInd w:val="0"/>
        <w:spacing w:after="0" w:line="240" w:lineRule="auto"/>
        <w:rPr>
          <w:rFonts w:ascii="Calibri" w:hAnsi="Calibri" w:cs="Calibri"/>
          <w:b/>
          <w:kern w:val="0"/>
        </w:rPr>
      </w:pPr>
    </w:p>
    <w:p w14:paraId="695BA9BE" w14:textId="4ED15F6C" w:rsidR="00E45DCE" w:rsidRDefault="00E45DCE" w:rsidP="00755F5F">
      <w:pPr>
        <w:autoSpaceDE w:val="0"/>
        <w:autoSpaceDN w:val="0"/>
        <w:adjustRightInd w:val="0"/>
        <w:spacing w:after="0" w:line="240" w:lineRule="auto"/>
        <w:rPr>
          <w:rFonts w:ascii="Calibri" w:hAnsi="Calibri" w:cs="Calibri"/>
          <w:b/>
          <w:kern w:val="0"/>
        </w:rPr>
      </w:pPr>
      <w:r>
        <w:rPr>
          <w:rFonts w:ascii="Calibri" w:hAnsi="Calibri" w:cs="Calibri"/>
          <w:b/>
          <w:kern w:val="0"/>
        </w:rPr>
        <w:t xml:space="preserve">Before we begin: </w:t>
      </w:r>
    </w:p>
    <w:p w14:paraId="18FFB057" w14:textId="7C01BA79" w:rsidR="00755F5F" w:rsidRPr="00906BE1" w:rsidRDefault="00755F5F" w:rsidP="00755F5F">
      <w:pPr>
        <w:autoSpaceDE w:val="0"/>
        <w:autoSpaceDN w:val="0"/>
        <w:adjustRightInd w:val="0"/>
        <w:spacing w:after="0" w:line="240" w:lineRule="auto"/>
        <w:rPr>
          <w:rFonts w:ascii="Calibri" w:hAnsi="Calibri" w:cs="Calibri"/>
          <w:b/>
          <w:kern w:val="0"/>
        </w:rPr>
      </w:pPr>
      <w:r w:rsidRPr="001F19E2">
        <w:rPr>
          <w:rFonts w:ascii="Calibri" w:hAnsi="Calibri" w:cs="Calibri"/>
          <w:b/>
          <w:kern w:val="0"/>
        </w:rPr>
        <w:t xml:space="preserve">Putting the puzzle together: </w:t>
      </w:r>
    </w:p>
    <w:p w14:paraId="241CC895" w14:textId="77777777" w:rsidR="00755F5F" w:rsidRDefault="00755F5F" w:rsidP="00755F5F">
      <w:pPr>
        <w:autoSpaceDE w:val="0"/>
        <w:autoSpaceDN w:val="0"/>
        <w:adjustRightInd w:val="0"/>
        <w:spacing w:after="0" w:line="240" w:lineRule="auto"/>
        <w:rPr>
          <w:rFonts w:ascii="Calibri" w:hAnsi="Calibri" w:cs="Calibri"/>
          <w:bCs/>
          <w:kern w:val="0"/>
        </w:rPr>
      </w:pPr>
      <w:r>
        <w:rPr>
          <w:rFonts w:ascii="Calibri" w:hAnsi="Calibri" w:cs="Calibri"/>
          <w:bCs/>
          <w:kern w:val="0"/>
        </w:rPr>
        <w:t xml:space="preserve">Edge pieces from last week: </w:t>
      </w:r>
      <w:r>
        <w:rPr>
          <w:rFonts w:ascii="Calibri" w:hAnsi="Calibri" w:cs="Calibri"/>
          <w:bCs/>
          <w:kern w:val="0"/>
        </w:rPr>
        <w:tab/>
        <w:t>THIS IS HOW SECURE WE ARE</w:t>
      </w:r>
    </w:p>
    <w:p w14:paraId="7F47C0D6" w14:textId="77777777" w:rsidR="00755F5F" w:rsidRDefault="00755F5F" w:rsidP="00755F5F">
      <w:pPr>
        <w:pStyle w:val="ListParagraph"/>
        <w:numPr>
          <w:ilvl w:val="0"/>
          <w:numId w:val="9"/>
        </w:numPr>
        <w:autoSpaceDE w:val="0"/>
        <w:autoSpaceDN w:val="0"/>
        <w:adjustRightInd w:val="0"/>
        <w:spacing w:after="0" w:line="240" w:lineRule="auto"/>
        <w:ind w:left="360" w:hanging="270"/>
        <w:rPr>
          <w:rFonts w:ascii="Calibri" w:hAnsi="Calibri" w:cs="Calibri"/>
          <w:bCs/>
          <w:kern w:val="0"/>
        </w:rPr>
      </w:pPr>
      <w:r w:rsidRPr="00976356">
        <w:rPr>
          <w:rFonts w:ascii="Calibri" w:hAnsi="Calibri" w:cs="Calibri"/>
          <w:bCs/>
          <w:kern w:val="0"/>
          <w:u w:val="single"/>
        </w:rPr>
        <w:t>Matthew 10:16</w:t>
      </w:r>
      <w:r>
        <w:rPr>
          <w:rFonts w:ascii="Calibri" w:hAnsi="Calibri" w:cs="Calibri"/>
          <w:bCs/>
          <w:kern w:val="0"/>
        </w:rPr>
        <w:t xml:space="preserve"> </w:t>
      </w:r>
      <w:r w:rsidRPr="00976356">
        <w:rPr>
          <w:rFonts w:ascii="Calibri" w:hAnsi="Calibri" w:cs="Calibri"/>
          <w:bCs/>
          <w:kern w:val="0"/>
          <w:highlight w:val="yellow"/>
        </w:rPr>
        <w:t>I am</w:t>
      </w:r>
      <w:r w:rsidRPr="00976356">
        <w:rPr>
          <w:rFonts w:ascii="Calibri" w:hAnsi="Calibri" w:cs="Calibri"/>
          <w:bCs/>
          <w:kern w:val="0"/>
        </w:rPr>
        <w:t xml:space="preserve"> sending you out like sheep amongst wolves, therefore, be wise as serpents and harmless as doves.</w:t>
      </w:r>
    </w:p>
    <w:p w14:paraId="7EBDC13B" w14:textId="77777777" w:rsidR="00755F5F" w:rsidRPr="0081283A" w:rsidRDefault="00755F5F" w:rsidP="00755F5F">
      <w:pPr>
        <w:pStyle w:val="ListParagraph"/>
        <w:autoSpaceDE w:val="0"/>
        <w:autoSpaceDN w:val="0"/>
        <w:adjustRightInd w:val="0"/>
        <w:spacing w:after="0" w:line="240" w:lineRule="auto"/>
        <w:ind w:left="360" w:hanging="270"/>
        <w:rPr>
          <w:rFonts w:ascii="Calibri" w:hAnsi="Calibri" w:cs="Calibri"/>
          <w:bCs/>
          <w:kern w:val="0"/>
        </w:rPr>
      </w:pPr>
      <w:r w:rsidRPr="0081283A">
        <w:rPr>
          <w:rFonts w:ascii="Calibri" w:hAnsi="Calibri" w:cs="Calibri"/>
          <w:bCs/>
          <w:kern w:val="0"/>
          <w:highlight w:val="green"/>
        </w:rPr>
        <w:t>An assignment from Jesus-therefore do-able.</w:t>
      </w:r>
      <w:r w:rsidRPr="0081283A">
        <w:rPr>
          <w:rFonts w:ascii="Calibri" w:hAnsi="Calibri" w:cs="Calibri"/>
          <w:bCs/>
          <w:kern w:val="0"/>
        </w:rPr>
        <w:t xml:space="preserve"> </w:t>
      </w:r>
    </w:p>
    <w:p w14:paraId="50AAFF6D" w14:textId="77777777" w:rsidR="00755F5F" w:rsidRPr="0081283A" w:rsidRDefault="00755F5F" w:rsidP="00755F5F">
      <w:pPr>
        <w:pStyle w:val="ListParagraph"/>
        <w:numPr>
          <w:ilvl w:val="0"/>
          <w:numId w:val="9"/>
        </w:numPr>
        <w:autoSpaceDE w:val="0"/>
        <w:autoSpaceDN w:val="0"/>
        <w:adjustRightInd w:val="0"/>
        <w:spacing w:after="0" w:line="240" w:lineRule="auto"/>
        <w:ind w:left="360" w:hanging="270"/>
        <w:rPr>
          <w:rFonts w:ascii="Calibri" w:hAnsi="Calibri" w:cs="Calibri"/>
          <w:bCs/>
          <w:kern w:val="0"/>
        </w:rPr>
      </w:pPr>
      <w:r w:rsidRPr="00976356">
        <w:rPr>
          <w:rFonts w:ascii="Calibri" w:hAnsi="Calibri" w:cs="Calibri"/>
          <w:bCs/>
          <w:kern w:val="0"/>
          <w:u w:val="single"/>
        </w:rPr>
        <w:t>1 John 4:4</w:t>
      </w:r>
      <w:r>
        <w:rPr>
          <w:rFonts w:ascii="Calibri" w:hAnsi="Calibri" w:cs="Calibri"/>
          <w:bCs/>
          <w:kern w:val="0"/>
        </w:rPr>
        <w:t xml:space="preserve"> You are of God, little children, and </w:t>
      </w:r>
      <w:r w:rsidRPr="00976356">
        <w:rPr>
          <w:rFonts w:ascii="Calibri" w:hAnsi="Calibri" w:cs="Calibri"/>
          <w:bCs/>
          <w:kern w:val="0"/>
          <w:highlight w:val="yellow"/>
        </w:rPr>
        <w:t>have overcome them</w:t>
      </w:r>
      <w:r>
        <w:rPr>
          <w:rFonts w:ascii="Calibri" w:hAnsi="Calibri" w:cs="Calibri"/>
          <w:bCs/>
          <w:kern w:val="0"/>
        </w:rPr>
        <w:t>,</w:t>
      </w:r>
      <w:r w:rsidRPr="00976356">
        <w:rPr>
          <w:rFonts w:ascii="Calibri" w:hAnsi="Calibri" w:cs="Calibri"/>
          <w:bCs/>
          <w:color w:val="FF0000"/>
          <w:kern w:val="0"/>
        </w:rPr>
        <w:t xml:space="preserve"> because </w:t>
      </w:r>
      <w:r>
        <w:rPr>
          <w:rFonts w:ascii="Calibri" w:hAnsi="Calibri" w:cs="Calibri"/>
          <w:bCs/>
          <w:kern w:val="0"/>
        </w:rPr>
        <w:t xml:space="preserve">He who is in you </w:t>
      </w:r>
      <w:r w:rsidRPr="00976356">
        <w:rPr>
          <w:rFonts w:ascii="Calibri" w:hAnsi="Calibri" w:cs="Calibri"/>
          <w:bCs/>
          <w:color w:val="FF0000"/>
          <w:kern w:val="0"/>
        </w:rPr>
        <w:t xml:space="preserve">is </w:t>
      </w:r>
      <w:r>
        <w:rPr>
          <w:rFonts w:ascii="Calibri" w:hAnsi="Calibri" w:cs="Calibri"/>
          <w:bCs/>
          <w:kern w:val="0"/>
        </w:rPr>
        <w:t xml:space="preserve">greater than he who is in the world. </w:t>
      </w:r>
      <w:r w:rsidRPr="00976356">
        <w:rPr>
          <w:rFonts w:ascii="Calibri" w:hAnsi="Calibri" w:cs="Calibri"/>
          <w:bCs/>
          <w:color w:val="0070C0"/>
          <w:kern w:val="0"/>
        </w:rPr>
        <w:t>[grammatically declarative, not interrogatory</w:t>
      </w:r>
      <w:r>
        <w:rPr>
          <w:rFonts w:ascii="Calibri" w:hAnsi="Calibri" w:cs="Calibri"/>
          <w:bCs/>
          <w:color w:val="0070C0"/>
          <w:kern w:val="0"/>
        </w:rPr>
        <w:t>, present tense-is</w:t>
      </w:r>
      <w:r w:rsidRPr="00976356">
        <w:rPr>
          <w:rFonts w:ascii="Calibri" w:hAnsi="Calibri" w:cs="Calibri"/>
          <w:bCs/>
          <w:color w:val="0070C0"/>
          <w:kern w:val="0"/>
        </w:rPr>
        <w:t>]</w:t>
      </w:r>
    </w:p>
    <w:p w14:paraId="4B15D057" w14:textId="77777777" w:rsidR="00755F5F" w:rsidRPr="0081283A" w:rsidRDefault="00755F5F" w:rsidP="00755F5F">
      <w:pPr>
        <w:pStyle w:val="ListParagraph"/>
        <w:autoSpaceDE w:val="0"/>
        <w:autoSpaceDN w:val="0"/>
        <w:adjustRightInd w:val="0"/>
        <w:spacing w:after="0" w:line="240" w:lineRule="auto"/>
        <w:ind w:left="360" w:hanging="270"/>
        <w:rPr>
          <w:rFonts w:ascii="Calibri" w:hAnsi="Calibri" w:cs="Calibri"/>
          <w:bCs/>
          <w:kern w:val="0"/>
        </w:rPr>
      </w:pPr>
      <w:r w:rsidRPr="0081283A">
        <w:rPr>
          <w:rFonts w:ascii="Calibri" w:hAnsi="Calibri" w:cs="Calibri"/>
          <w:bCs/>
          <w:kern w:val="0"/>
          <w:highlight w:val="green"/>
        </w:rPr>
        <w:t>My dad is bigger than your dad.</w:t>
      </w:r>
      <w:r w:rsidRPr="0081283A">
        <w:rPr>
          <w:rFonts w:ascii="Calibri" w:hAnsi="Calibri" w:cs="Calibri"/>
          <w:bCs/>
          <w:kern w:val="0"/>
        </w:rPr>
        <w:t xml:space="preserve"> </w:t>
      </w:r>
    </w:p>
    <w:p w14:paraId="1EE667FC" w14:textId="77777777" w:rsidR="00755F5F" w:rsidRPr="0081283A" w:rsidRDefault="00755F5F" w:rsidP="00755F5F">
      <w:pPr>
        <w:pStyle w:val="ListParagraph"/>
        <w:numPr>
          <w:ilvl w:val="0"/>
          <w:numId w:val="9"/>
        </w:numPr>
        <w:autoSpaceDE w:val="0"/>
        <w:autoSpaceDN w:val="0"/>
        <w:adjustRightInd w:val="0"/>
        <w:spacing w:after="0" w:line="240" w:lineRule="auto"/>
        <w:ind w:left="360" w:hanging="270"/>
        <w:rPr>
          <w:rFonts w:ascii="Calibri" w:hAnsi="Calibri" w:cs="Calibri"/>
          <w:bCs/>
          <w:kern w:val="0"/>
        </w:rPr>
      </w:pPr>
      <w:r>
        <w:rPr>
          <w:rFonts w:ascii="Calibri" w:hAnsi="Calibri" w:cs="Calibri"/>
          <w:bCs/>
          <w:kern w:val="0"/>
          <w:u w:val="single"/>
        </w:rPr>
        <w:t>Galatians 4:4-7</w:t>
      </w:r>
      <w:r w:rsidRPr="00976356">
        <w:rPr>
          <w:rFonts w:ascii="Calibri" w:hAnsi="Calibri" w:cs="Calibri"/>
          <w:bCs/>
          <w:kern w:val="0"/>
          <w:u w:val="single"/>
        </w:rPr>
        <w:t xml:space="preserve"> </w:t>
      </w:r>
      <w:r w:rsidRPr="00976356">
        <w:rPr>
          <w:rFonts w:ascii="Calibri" w:hAnsi="Calibri" w:cs="Calibri"/>
          <w:bCs/>
          <w:kern w:val="0"/>
        </w:rPr>
        <w:t xml:space="preserve">4 But when the fullness of the time had come, God sent forth His Son, born of a woman, born under the law, 5 to redeem those who were under the law, that we might receive the adoption as sons.6 And </w:t>
      </w:r>
      <w:r w:rsidRPr="00976356">
        <w:rPr>
          <w:rFonts w:ascii="Calibri" w:hAnsi="Calibri" w:cs="Calibri"/>
          <w:bCs/>
          <w:color w:val="FF0000"/>
          <w:kern w:val="0"/>
        </w:rPr>
        <w:t>because</w:t>
      </w:r>
      <w:r w:rsidRPr="00976356">
        <w:rPr>
          <w:rFonts w:ascii="Calibri" w:hAnsi="Calibri" w:cs="Calibri"/>
          <w:bCs/>
          <w:kern w:val="0"/>
        </w:rPr>
        <w:t xml:space="preserve"> you are sons, God </w:t>
      </w:r>
      <w:r w:rsidRPr="00976356">
        <w:rPr>
          <w:rFonts w:ascii="Calibri" w:hAnsi="Calibri" w:cs="Calibri"/>
          <w:bCs/>
          <w:color w:val="FF0000"/>
          <w:kern w:val="0"/>
        </w:rPr>
        <w:t>has</w:t>
      </w:r>
      <w:r w:rsidRPr="00976356">
        <w:rPr>
          <w:rFonts w:ascii="Calibri" w:hAnsi="Calibri" w:cs="Calibri"/>
          <w:bCs/>
          <w:kern w:val="0"/>
        </w:rPr>
        <w:t xml:space="preserve"> sent forth </w:t>
      </w:r>
      <w:r w:rsidRPr="00976356">
        <w:rPr>
          <w:rFonts w:ascii="Calibri" w:hAnsi="Calibri" w:cs="Calibri"/>
          <w:bCs/>
          <w:color w:val="0070C0"/>
          <w:kern w:val="0"/>
        </w:rPr>
        <w:t xml:space="preserve">[past tense-completed] </w:t>
      </w:r>
      <w:r w:rsidRPr="00976356">
        <w:rPr>
          <w:rFonts w:ascii="Calibri" w:hAnsi="Calibri" w:cs="Calibri"/>
          <w:bCs/>
          <w:kern w:val="0"/>
        </w:rPr>
        <w:t xml:space="preserve">the Spirit of His Son into your hearts, crying out,  “Abba, Father!” 7 </w:t>
      </w:r>
      <w:r w:rsidRPr="00976356">
        <w:rPr>
          <w:rFonts w:ascii="Calibri" w:hAnsi="Calibri" w:cs="Calibri"/>
          <w:bCs/>
          <w:color w:val="FF0000"/>
          <w:kern w:val="0"/>
        </w:rPr>
        <w:t>Therefore you are no longer a slave but a son, and if a son, then an heir of God through Christ.</w:t>
      </w:r>
      <w:r>
        <w:rPr>
          <w:rFonts w:ascii="Calibri" w:hAnsi="Calibri" w:cs="Calibri"/>
          <w:bCs/>
          <w:color w:val="FF0000"/>
          <w:kern w:val="0"/>
        </w:rPr>
        <w:t xml:space="preserve"> </w:t>
      </w:r>
      <w:r w:rsidRPr="00976356">
        <w:rPr>
          <w:rFonts w:ascii="Calibri" w:hAnsi="Calibri" w:cs="Calibri"/>
          <w:bCs/>
          <w:color w:val="0070C0"/>
          <w:kern w:val="0"/>
        </w:rPr>
        <w:t>[grammatically declarative, past tense-completed, opinions do not alter this fact.]</w:t>
      </w:r>
    </w:p>
    <w:p w14:paraId="082FE1E0" w14:textId="77777777" w:rsidR="00755F5F" w:rsidRPr="0081283A" w:rsidRDefault="00755F5F" w:rsidP="00755F5F">
      <w:pPr>
        <w:pStyle w:val="ListParagraph"/>
        <w:autoSpaceDE w:val="0"/>
        <w:autoSpaceDN w:val="0"/>
        <w:adjustRightInd w:val="0"/>
        <w:spacing w:after="0" w:line="240" w:lineRule="auto"/>
        <w:ind w:left="360" w:hanging="270"/>
        <w:rPr>
          <w:rFonts w:ascii="Calibri" w:hAnsi="Calibri" w:cs="Calibri"/>
          <w:bCs/>
          <w:kern w:val="0"/>
        </w:rPr>
      </w:pPr>
      <w:r w:rsidRPr="0081283A">
        <w:rPr>
          <w:rFonts w:ascii="Calibri" w:hAnsi="Calibri" w:cs="Calibri"/>
          <w:bCs/>
          <w:kern w:val="0"/>
          <w:highlight w:val="green"/>
          <w:u w:val="single"/>
        </w:rPr>
        <w:t xml:space="preserve">Freed, empowered, </w:t>
      </w:r>
      <w:r w:rsidRPr="0081283A">
        <w:rPr>
          <w:rFonts w:ascii="Calibri" w:hAnsi="Calibri" w:cs="Calibri"/>
          <w:bCs/>
          <w:kern w:val="0"/>
          <w:highlight w:val="green"/>
        </w:rPr>
        <w:t>inheritor</w:t>
      </w:r>
      <w:r w:rsidRPr="0081283A">
        <w:rPr>
          <w:rFonts w:ascii="Calibri" w:hAnsi="Calibri" w:cs="Calibri"/>
          <w:bCs/>
          <w:kern w:val="0"/>
        </w:rPr>
        <w:t>-feelings are not a factor</w:t>
      </w:r>
    </w:p>
    <w:p w14:paraId="2FF9121D" w14:textId="77777777" w:rsidR="00755F5F" w:rsidRPr="0081283A" w:rsidRDefault="00755F5F" w:rsidP="00755F5F">
      <w:pPr>
        <w:pStyle w:val="ListParagraph"/>
        <w:numPr>
          <w:ilvl w:val="0"/>
          <w:numId w:val="9"/>
        </w:numPr>
        <w:autoSpaceDE w:val="0"/>
        <w:autoSpaceDN w:val="0"/>
        <w:adjustRightInd w:val="0"/>
        <w:spacing w:after="0" w:line="240" w:lineRule="auto"/>
        <w:ind w:left="360" w:hanging="270"/>
        <w:rPr>
          <w:rFonts w:ascii="Calibri" w:hAnsi="Calibri" w:cs="Calibri"/>
          <w:bCs/>
          <w:kern w:val="0"/>
        </w:rPr>
      </w:pPr>
      <w:r>
        <w:rPr>
          <w:rFonts w:ascii="Calibri" w:hAnsi="Calibri" w:cs="Calibri"/>
          <w:bCs/>
          <w:kern w:val="0"/>
          <w:u w:val="single"/>
        </w:rPr>
        <w:t xml:space="preserve">Colossians 2:15 </w:t>
      </w:r>
      <w:r w:rsidRPr="0081283A">
        <w:rPr>
          <w:rFonts w:ascii="Calibri" w:hAnsi="Calibri" w:cs="Calibri"/>
          <w:bCs/>
          <w:kern w:val="0"/>
        </w:rPr>
        <w:t>Having disarmed principalities and powers, He made a public spectacle of them, triumphing over them in it.</w:t>
      </w:r>
      <w:r>
        <w:rPr>
          <w:rFonts w:ascii="Calibri" w:hAnsi="Calibri" w:cs="Calibri"/>
          <w:bCs/>
          <w:kern w:val="0"/>
        </w:rPr>
        <w:t xml:space="preserve"> </w:t>
      </w:r>
      <w:r w:rsidRPr="0081283A">
        <w:rPr>
          <w:rFonts w:ascii="Calibri" w:hAnsi="Calibri" w:cs="Calibri"/>
          <w:bCs/>
          <w:color w:val="0070C0"/>
          <w:kern w:val="0"/>
        </w:rPr>
        <w:t>[speaking of Jesus, completed, past tense]</w:t>
      </w:r>
    </w:p>
    <w:p w14:paraId="01389DCF" w14:textId="77777777" w:rsidR="00755F5F" w:rsidRDefault="00755F5F" w:rsidP="00755F5F">
      <w:pPr>
        <w:pStyle w:val="ListParagraph"/>
        <w:autoSpaceDE w:val="0"/>
        <w:autoSpaceDN w:val="0"/>
        <w:adjustRightInd w:val="0"/>
        <w:spacing w:after="0" w:line="240" w:lineRule="auto"/>
        <w:ind w:left="360" w:hanging="270"/>
        <w:rPr>
          <w:rFonts w:ascii="Calibri" w:hAnsi="Calibri" w:cs="Calibri"/>
          <w:bCs/>
          <w:kern w:val="0"/>
        </w:rPr>
      </w:pPr>
      <w:r w:rsidRPr="0081283A">
        <w:rPr>
          <w:rFonts w:ascii="Calibri" w:hAnsi="Calibri" w:cs="Calibri"/>
          <w:bCs/>
          <w:kern w:val="0"/>
          <w:highlight w:val="green"/>
        </w:rPr>
        <w:t>Authority has been re</w:t>
      </w:r>
      <w:r>
        <w:rPr>
          <w:rFonts w:ascii="Calibri" w:hAnsi="Calibri" w:cs="Calibri"/>
          <w:bCs/>
          <w:kern w:val="0"/>
          <w:highlight w:val="green"/>
        </w:rPr>
        <w:t>claimed</w:t>
      </w:r>
      <w:r w:rsidRPr="0081283A">
        <w:rPr>
          <w:rFonts w:ascii="Calibri" w:hAnsi="Calibri" w:cs="Calibri"/>
          <w:bCs/>
          <w:kern w:val="0"/>
          <w:highlight w:val="green"/>
        </w:rPr>
        <w:t xml:space="preserve"> from the thief who </w:t>
      </w:r>
      <w:r>
        <w:rPr>
          <w:rFonts w:ascii="Calibri" w:hAnsi="Calibri" w:cs="Calibri"/>
          <w:bCs/>
          <w:kern w:val="0"/>
          <w:highlight w:val="green"/>
        </w:rPr>
        <w:t xml:space="preserve">through </w:t>
      </w:r>
      <w:r w:rsidRPr="009567FB">
        <w:rPr>
          <w:rFonts w:ascii="Calibri" w:hAnsi="Calibri" w:cs="Calibri"/>
          <w:bCs/>
          <w:kern w:val="0"/>
          <w:sz w:val="28"/>
          <w:szCs w:val="28"/>
          <w:highlight w:val="green"/>
        </w:rPr>
        <w:t xml:space="preserve">CUNNING </w:t>
      </w:r>
      <w:r w:rsidRPr="0081283A">
        <w:rPr>
          <w:rFonts w:ascii="Calibri" w:hAnsi="Calibri" w:cs="Calibri"/>
          <w:bCs/>
          <w:kern w:val="0"/>
          <w:highlight w:val="green"/>
        </w:rPr>
        <w:t>swindled it and restored to its rightful place.</w:t>
      </w:r>
    </w:p>
    <w:p w14:paraId="740AB54F" w14:textId="77777777" w:rsidR="00755F5F" w:rsidRDefault="00755F5F" w:rsidP="00755F5F">
      <w:pPr>
        <w:pStyle w:val="ListParagraph"/>
        <w:numPr>
          <w:ilvl w:val="0"/>
          <w:numId w:val="9"/>
        </w:numPr>
        <w:autoSpaceDE w:val="0"/>
        <w:autoSpaceDN w:val="0"/>
        <w:adjustRightInd w:val="0"/>
        <w:spacing w:after="0" w:line="240" w:lineRule="auto"/>
        <w:ind w:left="360" w:hanging="270"/>
        <w:rPr>
          <w:rFonts w:ascii="Calibri" w:hAnsi="Calibri" w:cs="Calibri"/>
          <w:bCs/>
          <w:kern w:val="0"/>
        </w:rPr>
      </w:pPr>
      <w:r w:rsidRPr="009567FB">
        <w:rPr>
          <w:rFonts w:ascii="Calibri" w:hAnsi="Calibri" w:cs="Calibri"/>
          <w:bCs/>
          <w:kern w:val="0"/>
          <w:u w:val="single"/>
        </w:rPr>
        <w:t>2 Chronicles 16:9</w:t>
      </w:r>
      <w:r>
        <w:rPr>
          <w:rFonts w:ascii="Calibri" w:hAnsi="Calibri" w:cs="Calibri"/>
          <w:bCs/>
          <w:kern w:val="0"/>
        </w:rPr>
        <w:t xml:space="preserve"> </w:t>
      </w:r>
      <w:r w:rsidRPr="009567FB">
        <w:rPr>
          <w:rFonts w:ascii="Calibri" w:hAnsi="Calibri" w:cs="Calibri"/>
          <w:bCs/>
          <w:kern w:val="0"/>
        </w:rPr>
        <w:t xml:space="preserve">“For the eyes of the Lord range throughout the earth to strengthen those whose hearts are fully committed to him.” </w:t>
      </w:r>
    </w:p>
    <w:p w14:paraId="59DA90DC" w14:textId="77777777" w:rsidR="00755F5F" w:rsidRDefault="00755F5F" w:rsidP="00755F5F">
      <w:pPr>
        <w:pStyle w:val="ListParagraph"/>
        <w:numPr>
          <w:ilvl w:val="0"/>
          <w:numId w:val="9"/>
        </w:numPr>
        <w:autoSpaceDE w:val="0"/>
        <w:autoSpaceDN w:val="0"/>
        <w:adjustRightInd w:val="0"/>
        <w:spacing w:after="0" w:line="240" w:lineRule="auto"/>
        <w:ind w:left="360" w:hanging="270"/>
        <w:rPr>
          <w:rFonts w:ascii="Calibri" w:hAnsi="Calibri" w:cs="Calibri"/>
          <w:bCs/>
          <w:kern w:val="0"/>
        </w:rPr>
      </w:pPr>
      <w:r>
        <w:rPr>
          <w:rFonts w:ascii="Calibri" w:hAnsi="Calibri" w:cs="Calibri"/>
          <w:bCs/>
          <w:kern w:val="0"/>
          <w:u w:val="single"/>
        </w:rPr>
        <w:t xml:space="preserve">Our part-be fully committed to Him; His part-everything else. </w:t>
      </w:r>
      <w:r w:rsidRPr="009567FB">
        <w:rPr>
          <w:rFonts w:ascii="Calibri" w:hAnsi="Calibri" w:cs="Calibri"/>
          <w:bCs/>
          <w:kern w:val="0"/>
        </w:rPr>
        <w:t xml:space="preserve">  </w:t>
      </w:r>
      <w:r w:rsidRPr="009567FB">
        <w:rPr>
          <w:rFonts w:ascii="Calibri" w:hAnsi="Calibri" w:cs="Calibri"/>
          <w:bCs/>
          <w:kern w:val="0"/>
          <w:highlight w:val="green"/>
        </w:rPr>
        <w:t xml:space="preserve">[this behavior continues-there is NO scripture to indicate He has stopped doing this, in fact, Matthew 28:20 tells us I will NEVER leave </w:t>
      </w:r>
      <w:proofErr w:type="gramStart"/>
      <w:r w:rsidRPr="009567FB">
        <w:rPr>
          <w:rFonts w:ascii="Calibri" w:hAnsi="Calibri" w:cs="Calibri"/>
          <w:bCs/>
          <w:kern w:val="0"/>
          <w:highlight w:val="green"/>
        </w:rPr>
        <w:t>you,</w:t>
      </w:r>
      <w:proofErr w:type="gramEnd"/>
      <w:r w:rsidRPr="009567FB">
        <w:rPr>
          <w:rFonts w:ascii="Calibri" w:hAnsi="Calibri" w:cs="Calibri"/>
          <w:bCs/>
          <w:kern w:val="0"/>
          <w:highlight w:val="green"/>
        </w:rPr>
        <w:t xml:space="preserve"> I will NEVER forsake you.  Hebrews 13:5; </w:t>
      </w:r>
      <w:proofErr w:type="spellStart"/>
      <w:r w:rsidRPr="009567FB">
        <w:rPr>
          <w:rFonts w:ascii="Calibri" w:hAnsi="Calibri" w:cs="Calibri"/>
          <w:bCs/>
          <w:kern w:val="0"/>
          <w:highlight w:val="green"/>
        </w:rPr>
        <w:t>Deut</w:t>
      </w:r>
      <w:proofErr w:type="spellEnd"/>
      <w:r w:rsidRPr="009567FB">
        <w:rPr>
          <w:rFonts w:ascii="Calibri" w:hAnsi="Calibri" w:cs="Calibri"/>
          <w:bCs/>
          <w:kern w:val="0"/>
          <w:highlight w:val="green"/>
        </w:rPr>
        <w:t xml:space="preserve"> 31:6; Isaiah 41:10]</w:t>
      </w:r>
    </w:p>
    <w:p w14:paraId="412DE6E5" w14:textId="77777777" w:rsidR="00755F5F" w:rsidRDefault="00755F5F" w:rsidP="00E875AA">
      <w:pPr>
        <w:autoSpaceDE w:val="0"/>
        <w:autoSpaceDN w:val="0"/>
        <w:adjustRightInd w:val="0"/>
        <w:spacing w:after="0" w:line="240" w:lineRule="auto"/>
        <w:rPr>
          <w:rFonts w:ascii="Calibri" w:hAnsi="Calibri" w:cs="Calibri"/>
          <w:b/>
          <w:kern w:val="0"/>
        </w:rPr>
      </w:pPr>
    </w:p>
    <w:p w14:paraId="3593C420" w14:textId="77777777" w:rsidR="00976356" w:rsidRDefault="00976356" w:rsidP="00E875AA">
      <w:pPr>
        <w:autoSpaceDE w:val="0"/>
        <w:autoSpaceDN w:val="0"/>
        <w:adjustRightInd w:val="0"/>
        <w:spacing w:after="0" w:line="240" w:lineRule="auto"/>
        <w:rPr>
          <w:rFonts w:ascii="Calibri" w:hAnsi="Calibri" w:cs="Calibri"/>
          <w:b/>
          <w:kern w:val="0"/>
        </w:rPr>
      </w:pPr>
    </w:p>
    <w:p w14:paraId="04072DD6" w14:textId="77777777" w:rsidR="00D66695" w:rsidRDefault="00E875AA" w:rsidP="00E875AA">
      <w:pPr>
        <w:autoSpaceDE w:val="0"/>
        <w:autoSpaceDN w:val="0"/>
        <w:adjustRightInd w:val="0"/>
        <w:spacing w:after="0" w:line="240" w:lineRule="auto"/>
        <w:rPr>
          <w:rFonts w:ascii="Calibri" w:hAnsi="Calibri" w:cs="Calibri"/>
          <w:b/>
          <w:kern w:val="0"/>
        </w:rPr>
      </w:pPr>
      <w:r w:rsidRPr="00906BE1">
        <w:rPr>
          <w:rFonts w:ascii="Calibri" w:hAnsi="Calibri" w:cs="Calibri"/>
          <w:b/>
          <w:kern w:val="0"/>
        </w:rPr>
        <w:t>Introduce</w:t>
      </w:r>
      <w:r w:rsidR="00976356">
        <w:rPr>
          <w:rFonts w:ascii="Calibri" w:hAnsi="Calibri" w:cs="Calibri"/>
          <w:b/>
          <w:kern w:val="0"/>
        </w:rPr>
        <w:t xml:space="preserve"> THIS WEEK</w:t>
      </w:r>
      <w:r w:rsidRPr="00906BE1">
        <w:rPr>
          <w:rFonts w:ascii="Calibri" w:hAnsi="Calibri" w:cs="Calibri"/>
          <w:b/>
          <w:kern w:val="0"/>
        </w:rPr>
        <w:t xml:space="preserve">: </w:t>
      </w:r>
      <w:r w:rsidR="00976356">
        <w:rPr>
          <w:rFonts w:ascii="Calibri" w:hAnsi="Calibri" w:cs="Calibri"/>
          <w:b/>
          <w:kern w:val="0"/>
        </w:rPr>
        <w:t>PRAYER</w:t>
      </w:r>
      <w:r w:rsidR="00D66695">
        <w:rPr>
          <w:rFonts w:ascii="Calibri" w:hAnsi="Calibri" w:cs="Calibri"/>
          <w:b/>
          <w:kern w:val="0"/>
        </w:rPr>
        <w:t>: having the conversation</w:t>
      </w:r>
    </w:p>
    <w:p w14:paraId="02E8C71A" w14:textId="32EE88E9" w:rsidR="00B43B1C" w:rsidRDefault="00B43B1C" w:rsidP="00E875AA">
      <w:pPr>
        <w:autoSpaceDE w:val="0"/>
        <w:autoSpaceDN w:val="0"/>
        <w:adjustRightInd w:val="0"/>
        <w:spacing w:after="0" w:line="240" w:lineRule="auto"/>
        <w:rPr>
          <w:rFonts w:ascii="Calibri" w:hAnsi="Calibri" w:cs="Calibri"/>
          <w:b/>
          <w:kern w:val="0"/>
        </w:rPr>
      </w:pPr>
      <w:r>
        <w:rPr>
          <w:rFonts w:ascii="Calibri" w:hAnsi="Calibri" w:cs="Calibri"/>
          <w:b/>
          <w:kern w:val="0"/>
        </w:rPr>
        <w:tab/>
      </w:r>
    </w:p>
    <w:p w14:paraId="30279177" w14:textId="77777777" w:rsidR="00D66695" w:rsidRPr="00D66695" w:rsidRDefault="00D66695" w:rsidP="00D66695">
      <w:pPr>
        <w:pStyle w:val="ListParagraph"/>
        <w:numPr>
          <w:ilvl w:val="0"/>
          <w:numId w:val="12"/>
        </w:numPr>
        <w:autoSpaceDE w:val="0"/>
        <w:autoSpaceDN w:val="0"/>
        <w:adjustRightInd w:val="0"/>
        <w:spacing w:after="0" w:line="240" w:lineRule="auto"/>
        <w:rPr>
          <w:rFonts w:ascii="Calibri" w:hAnsi="Calibri" w:cs="Calibri"/>
          <w:b/>
          <w:kern w:val="0"/>
        </w:rPr>
      </w:pPr>
      <w:r w:rsidRPr="00D66695">
        <w:rPr>
          <w:rFonts w:ascii="Calibri" w:hAnsi="Calibri" w:cs="Calibri"/>
          <w:b/>
          <w:kern w:val="0"/>
        </w:rPr>
        <w:t>Sequence of Power</w:t>
      </w:r>
    </w:p>
    <w:p w14:paraId="79046236" w14:textId="77777777" w:rsidR="00D66695" w:rsidRPr="00D66695" w:rsidRDefault="00D66695" w:rsidP="00D66695">
      <w:pPr>
        <w:pStyle w:val="ListParagraph"/>
        <w:numPr>
          <w:ilvl w:val="0"/>
          <w:numId w:val="12"/>
        </w:numPr>
        <w:autoSpaceDE w:val="0"/>
        <w:autoSpaceDN w:val="0"/>
        <w:adjustRightInd w:val="0"/>
        <w:spacing w:after="0" w:line="240" w:lineRule="auto"/>
        <w:rPr>
          <w:rFonts w:ascii="Calibri" w:hAnsi="Calibri" w:cs="Calibri"/>
          <w:b/>
          <w:kern w:val="0"/>
        </w:rPr>
      </w:pPr>
      <w:r w:rsidRPr="00D66695">
        <w:rPr>
          <w:rFonts w:ascii="Calibri" w:hAnsi="Calibri" w:cs="Calibri"/>
          <w:b/>
          <w:kern w:val="0"/>
        </w:rPr>
        <w:t>Prayer definition:  Tim Chester</w:t>
      </w:r>
    </w:p>
    <w:p w14:paraId="3838A59B" w14:textId="77777777" w:rsidR="00D66695" w:rsidRPr="00D66695" w:rsidRDefault="00D66695" w:rsidP="00D66695">
      <w:pPr>
        <w:pStyle w:val="ListParagraph"/>
        <w:numPr>
          <w:ilvl w:val="0"/>
          <w:numId w:val="12"/>
        </w:numPr>
        <w:autoSpaceDE w:val="0"/>
        <w:autoSpaceDN w:val="0"/>
        <w:adjustRightInd w:val="0"/>
        <w:spacing w:after="0" w:line="240" w:lineRule="auto"/>
        <w:rPr>
          <w:rFonts w:ascii="Calibri" w:hAnsi="Calibri" w:cs="Calibri"/>
          <w:b/>
          <w:kern w:val="0"/>
        </w:rPr>
      </w:pPr>
      <w:r w:rsidRPr="00D66695">
        <w:rPr>
          <w:rFonts w:ascii="Calibri" w:hAnsi="Calibri" w:cs="Calibri"/>
          <w:b/>
          <w:kern w:val="0"/>
        </w:rPr>
        <w:t>2 Corin 2:11 unpacked:  Dutch Sheets</w:t>
      </w:r>
    </w:p>
    <w:p w14:paraId="70360C0A" w14:textId="73388CC4" w:rsidR="00D66695" w:rsidRDefault="00D66695" w:rsidP="00D66695">
      <w:pPr>
        <w:pStyle w:val="ListParagraph"/>
        <w:numPr>
          <w:ilvl w:val="0"/>
          <w:numId w:val="12"/>
        </w:numPr>
        <w:autoSpaceDE w:val="0"/>
        <w:autoSpaceDN w:val="0"/>
        <w:adjustRightInd w:val="0"/>
        <w:spacing w:after="0" w:line="240" w:lineRule="auto"/>
        <w:rPr>
          <w:rFonts w:ascii="Calibri" w:hAnsi="Calibri" w:cs="Calibri"/>
          <w:b/>
          <w:kern w:val="0"/>
        </w:rPr>
      </w:pPr>
      <w:r w:rsidRPr="00D66695">
        <w:rPr>
          <w:rFonts w:ascii="Calibri" w:hAnsi="Calibri" w:cs="Calibri"/>
          <w:b/>
          <w:kern w:val="0"/>
        </w:rPr>
        <w:t>Have the conversation</w:t>
      </w:r>
      <w:proofErr w:type="gramStart"/>
      <w:r>
        <w:rPr>
          <w:rFonts w:ascii="Calibri" w:hAnsi="Calibri" w:cs="Calibri"/>
          <w:b/>
          <w:kern w:val="0"/>
        </w:rPr>
        <w:t>:  “</w:t>
      </w:r>
      <w:proofErr w:type="gramEnd"/>
      <w:r>
        <w:rPr>
          <w:rFonts w:ascii="Calibri" w:hAnsi="Calibri" w:cs="Calibri"/>
          <w:b/>
          <w:kern w:val="0"/>
        </w:rPr>
        <w:t>Pray” Handout</w:t>
      </w:r>
    </w:p>
    <w:p w14:paraId="43019E6D" w14:textId="77777777" w:rsidR="00D66695" w:rsidRDefault="00D66695" w:rsidP="00E875AA">
      <w:pPr>
        <w:autoSpaceDE w:val="0"/>
        <w:autoSpaceDN w:val="0"/>
        <w:adjustRightInd w:val="0"/>
        <w:spacing w:after="0" w:line="240" w:lineRule="auto"/>
        <w:rPr>
          <w:rFonts w:ascii="Calibri" w:hAnsi="Calibri" w:cs="Calibri"/>
          <w:b/>
          <w:kern w:val="0"/>
        </w:rPr>
      </w:pPr>
    </w:p>
    <w:p w14:paraId="422A7C95" w14:textId="7437762E" w:rsidR="00B43B1C" w:rsidRDefault="00B43B1C" w:rsidP="00E875AA">
      <w:pPr>
        <w:autoSpaceDE w:val="0"/>
        <w:autoSpaceDN w:val="0"/>
        <w:adjustRightInd w:val="0"/>
        <w:spacing w:after="0" w:line="240" w:lineRule="auto"/>
        <w:rPr>
          <w:rFonts w:ascii="Calibri" w:hAnsi="Calibri" w:cs="Calibri"/>
          <w:b/>
          <w:kern w:val="0"/>
          <w:u w:val="single"/>
        </w:rPr>
      </w:pPr>
      <w:r w:rsidRPr="00B43B1C">
        <w:rPr>
          <w:rFonts w:ascii="Calibri" w:hAnsi="Calibri" w:cs="Calibri"/>
          <w:b/>
          <w:kern w:val="0"/>
          <w:u w:val="single"/>
        </w:rPr>
        <w:t xml:space="preserve">Before we unpack PRAYER &amp; how to live </w:t>
      </w:r>
      <w:r w:rsidR="00D66695">
        <w:rPr>
          <w:rFonts w:ascii="Calibri" w:hAnsi="Calibri" w:cs="Calibri"/>
          <w:b/>
          <w:kern w:val="0"/>
          <w:u w:val="single"/>
        </w:rPr>
        <w:t xml:space="preserve">in the </w:t>
      </w:r>
      <w:r w:rsidRPr="00B43B1C">
        <w:rPr>
          <w:rFonts w:ascii="Calibri" w:hAnsi="Calibri" w:cs="Calibri"/>
          <w:b/>
          <w:kern w:val="0"/>
          <w:u w:val="single"/>
        </w:rPr>
        <w:t>privilege</w:t>
      </w:r>
      <w:r w:rsidR="00D66695">
        <w:rPr>
          <w:rFonts w:ascii="Calibri" w:hAnsi="Calibri" w:cs="Calibri"/>
          <w:b/>
          <w:kern w:val="0"/>
          <w:u w:val="single"/>
        </w:rPr>
        <w:t xml:space="preserve"> of having the conversation</w:t>
      </w:r>
      <w:r w:rsidRPr="00B43B1C">
        <w:rPr>
          <w:rFonts w:ascii="Calibri" w:hAnsi="Calibri" w:cs="Calibri"/>
          <w:b/>
          <w:kern w:val="0"/>
          <w:u w:val="single"/>
        </w:rPr>
        <w:t xml:space="preserve">, let’s understand what our current situation is. </w:t>
      </w:r>
    </w:p>
    <w:p w14:paraId="096473AA" w14:textId="77777777" w:rsidR="00D66695" w:rsidRDefault="00D66695" w:rsidP="00E875AA">
      <w:pPr>
        <w:autoSpaceDE w:val="0"/>
        <w:autoSpaceDN w:val="0"/>
        <w:adjustRightInd w:val="0"/>
        <w:spacing w:after="0" w:line="240" w:lineRule="auto"/>
        <w:rPr>
          <w:rFonts w:ascii="Calibri" w:hAnsi="Calibri" w:cs="Calibri"/>
          <w:b/>
          <w:kern w:val="0"/>
          <w:u w:val="single"/>
        </w:rPr>
      </w:pPr>
    </w:p>
    <w:p w14:paraId="65787AD9" w14:textId="77777777" w:rsidR="00D66695" w:rsidRDefault="00D66695" w:rsidP="00E875AA">
      <w:pPr>
        <w:autoSpaceDE w:val="0"/>
        <w:autoSpaceDN w:val="0"/>
        <w:adjustRightInd w:val="0"/>
        <w:spacing w:after="0" w:line="240" w:lineRule="auto"/>
        <w:rPr>
          <w:rFonts w:ascii="Calibri" w:hAnsi="Calibri" w:cs="Calibri"/>
          <w:b/>
          <w:kern w:val="0"/>
          <w:u w:val="single"/>
        </w:rPr>
      </w:pPr>
    </w:p>
    <w:p w14:paraId="7A0560D8" w14:textId="77777777" w:rsidR="00D66695" w:rsidRDefault="00D66695" w:rsidP="00D66695">
      <w:pPr>
        <w:autoSpaceDE w:val="0"/>
        <w:autoSpaceDN w:val="0"/>
        <w:adjustRightInd w:val="0"/>
        <w:spacing w:after="0" w:line="240" w:lineRule="auto"/>
        <w:rPr>
          <w:rFonts w:ascii="Calibri" w:hAnsi="Calibri" w:cs="Calibri"/>
          <w:b/>
          <w:kern w:val="0"/>
        </w:rPr>
      </w:pPr>
    </w:p>
    <w:p w14:paraId="1D0F83F4" w14:textId="77777777" w:rsidR="00D66695" w:rsidRDefault="00D66695" w:rsidP="00D66695">
      <w:pPr>
        <w:autoSpaceDE w:val="0"/>
        <w:autoSpaceDN w:val="0"/>
        <w:adjustRightInd w:val="0"/>
        <w:spacing w:after="0" w:line="240" w:lineRule="auto"/>
        <w:rPr>
          <w:rFonts w:ascii="Calibri" w:hAnsi="Calibri" w:cs="Calibri"/>
          <w:b/>
          <w:kern w:val="0"/>
        </w:rPr>
      </w:pPr>
    </w:p>
    <w:p w14:paraId="52AB2941" w14:textId="77777777" w:rsidR="00D66695" w:rsidRDefault="00D66695" w:rsidP="00D66695">
      <w:pPr>
        <w:autoSpaceDE w:val="0"/>
        <w:autoSpaceDN w:val="0"/>
        <w:adjustRightInd w:val="0"/>
        <w:spacing w:after="0" w:line="240" w:lineRule="auto"/>
        <w:rPr>
          <w:rFonts w:ascii="Calibri" w:hAnsi="Calibri" w:cs="Calibri"/>
          <w:b/>
          <w:kern w:val="0"/>
        </w:rPr>
      </w:pPr>
    </w:p>
    <w:p w14:paraId="082454B1" w14:textId="384AB86A" w:rsidR="00E875AA" w:rsidRPr="00D66695" w:rsidRDefault="00D66695" w:rsidP="00D66695">
      <w:pPr>
        <w:autoSpaceDE w:val="0"/>
        <w:autoSpaceDN w:val="0"/>
        <w:adjustRightInd w:val="0"/>
        <w:spacing w:after="0" w:line="240" w:lineRule="auto"/>
        <w:rPr>
          <w:rFonts w:ascii="Calibri" w:hAnsi="Calibri" w:cs="Calibri"/>
          <w:b/>
          <w:kern w:val="0"/>
          <w:sz w:val="40"/>
          <w:szCs w:val="40"/>
        </w:rPr>
      </w:pPr>
      <w:r w:rsidRPr="00D66695">
        <w:rPr>
          <w:rFonts w:ascii="Calibri" w:hAnsi="Calibri" w:cs="Calibri"/>
          <w:b/>
          <w:kern w:val="0"/>
          <w:sz w:val="40"/>
          <w:szCs w:val="40"/>
        </w:rPr>
        <w:t>1.</w:t>
      </w:r>
      <w:r w:rsidR="003A7547" w:rsidRPr="00D66695">
        <w:rPr>
          <w:rFonts w:ascii="Calibri" w:hAnsi="Calibri" w:cs="Calibri"/>
          <w:bCs/>
          <w:kern w:val="0"/>
          <w:highlight w:val="yellow"/>
        </w:rPr>
        <w:t>Sequence of Power</w:t>
      </w:r>
      <w:r w:rsidR="00E875AA" w:rsidRPr="00D66695">
        <w:rPr>
          <w:rFonts w:ascii="Calibri" w:hAnsi="Calibri" w:cs="Calibri"/>
          <w:bCs/>
          <w:kern w:val="0"/>
          <w:highlight w:val="yellow"/>
        </w:rPr>
        <w:t>:</w:t>
      </w:r>
      <w:r w:rsidR="00E875AA" w:rsidRPr="00D66695">
        <w:rPr>
          <w:rFonts w:ascii="Calibri" w:hAnsi="Calibri" w:cs="Calibri"/>
          <w:bCs/>
          <w:kern w:val="0"/>
        </w:rPr>
        <w:t xml:space="preserve">  </w:t>
      </w:r>
      <w:r w:rsidR="003A7547" w:rsidRPr="00D66695">
        <w:rPr>
          <w:rFonts w:ascii="Calibri" w:hAnsi="Calibri" w:cs="Calibri"/>
          <w:bCs/>
          <w:kern w:val="0"/>
        </w:rPr>
        <w:t xml:space="preserve">Where are we &amp; how did we get here? </w:t>
      </w:r>
      <w:r w:rsidR="00E875AA" w:rsidRPr="00D66695">
        <w:rPr>
          <w:rFonts w:ascii="Calibri" w:hAnsi="Calibri" w:cs="Calibri"/>
          <w:bCs/>
          <w:kern w:val="0"/>
        </w:rPr>
        <w:t xml:space="preserve">tracking power &amp; authority </w:t>
      </w:r>
      <w:r w:rsidR="003A7547" w:rsidRPr="00D66695">
        <w:rPr>
          <w:rFonts w:ascii="Calibri" w:hAnsi="Calibri" w:cs="Calibri"/>
          <w:bCs/>
          <w:kern w:val="0"/>
          <w:highlight w:val="cyan"/>
        </w:rPr>
        <w:t>HO</w:t>
      </w:r>
      <w:r w:rsidR="003A7547" w:rsidRPr="00D66695">
        <w:rPr>
          <w:rFonts w:ascii="Calibri" w:hAnsi="Calibri" w:cs="Calibri"/>
          <w:bCs/>
          <w:kern w:val="0"/>
        </w:rPr>
        <w:t xml:space="preserve"> [incomplete, a work in progress]</w:t>
      </w:r>
    </w:p>
    <w:p w14:paraId="445B6C5C" w14:textId="77777777" w:rsidR="00B43B1C" w:rsidRDefault="00B43B1C" w:rsidP="00B43B1C">
      <w:pPr>
        <w:pStyle w:val="ListParagraph"/>
        <w:numPr>
          <w:ilvl w:val="1"/>
          <w:numId w:val="1"/>
        </w:numPr>
        <w:autoSpaceDE w:val="0"/>
        <w:autoSpaceDN w:val="0"/>
        <w:adjustRightInd w:val="0"/>
        <w:spacing w:after="0" w:line="240" w:lineRule="auto"/>
        <w:rPr>
          <w:rFonts w:ascii="Calibri" w:hAnsi="Calibri" w:cs="Calibri"/>
          <w:bCs/>
          <w:kern w:val="0"/>
        </w:rPr>
      </w:pPr>
      <w:r>
        <w:rPr>
          <w:rFonts w:ascii="Calibri" w:hAnsi="Calibri" w:cs="Calibri"/>
          <w:bCs/>
          <w:kern w:val="0"/>
        </w:rPr>
        <w:t>Understanding the difference between POWER and AUTHORITY:</w:t>
      </w:r>
    </w:p>
    <w:p w14:paraId="17FE8E52" w14:textId="54D6828E" w:rsidR="00B43B1C" w:rsidRPr="00B43B1C" w:rsidRDefault="00B43B1C" w:rsidP="00B43B1C">
      <w:pPr>
        <w:autoSpaceDE w:val="0"/>
        <w:autoSpaceDN w:val="0"/>
        <w:adjustRightInd w:val="0"/>
        <w:spacing w:after="0" w:line="240" w:lineRule="auto"/>
        <w:contextualSpacing/>
        <w:rPr>
          <w:rFonts w:ascii="Calibri" w:hAnsi="Calibri" w:cs="Calibri"/>
          <w:b/>
          <w:bCs/>
          <w:iCs/>
          <w:kern w:val="0"/>
        </w:rPr>
      </w:pPr>
      <w:r w:rsidRPr="00B43B1C">
        <w:rPr>
          <w:rFonts w:ascii="Calibri" w:hAnsi="Calibri" w:cs="Calibri"/>
          <w:b/>
          <w:bCs/>
          <w:iCs/>
          <w:kern w:val="0"/>
        </w:rPr>
        <w:t>Power</w:t>
      </w:r>
    </w:p>
    <w:p w14:paraId="1BA6A746" w14:textId="49325979" w:rsidR="00B43B1C" w:rsidRDefault="00B43B1C" w:rsidP="00B43B1C">
      <w:pPr>
        <w:autoSpaceDE w:val="0"/>
        <w:autoSpaceDN w:val="0"/>
        <w:adjustRightInd w:val="0"/>
        <w:spacing w:before="180" w:after="0" w:line="240" w:lineRule="auto"/>
        <w:contextualSpacing/>
        <w:jc w:val="both"/>
        <w:rPr>
          <w:rFonts w:ascii="Calibri" w:hAnsi="Calibri" w:cs="Calibri"/>
          <w:kern w:val="0"/>
        </w:rPr>
      </w:pPr>
      <w:r w:rsidRPr="00B43B1C">
        <w:rPr>
          <w:rFonts w:ascii="Calibri" w:hAnsi="Calibri" w:cs="Calibri"/>
          <w:kern w:val="0"/>
        </w:rPr>
        <w:t xml:space="preserve">The Greek word </w:t>
      </w:r>
      <w:proofErr w:type="spellStart"/>
      <w:r w:rsidRPr="00B43B1C">
        <w:rPr>
          <w:rFonts w:ascii="Calibri" w:hAnsi="Calibri" w:cs="Calibri"/>
          <w:i/>
          <w:kern w:val="0"/>
          <w:highlight w:val="yellow"/>
        </w:rPr>
        <w:t>dynamis</w:t>
      </w:r>
      <w:proofErr w:type="spellEnd"/>
      <w:r w:rsidRPr="00B43B1C">
        <w:rPr>
          <w:rFonts w:ascii="Calibri" w:hAnsi="Calibri" w:cs="Calibri"/>
          <w:kern w:val="0"/>
        </w:rPr>
        <w:t xml:space="preserve"> is used of </w:t>
      </w:r>
      <w:r w:rsidRPr="00B43B1C">
        <w:rPr>
          <w:rFonts w:ascii="Calibri" w:hAnsi="Calibri" w:cs="Calibri"/>
          <w:kern w:val="0"/>
          <w:u w:val="single"/>
        </w:rPr>
        <w:t xml:space="preserve">power, might, strength, </w:t>
      </w:r>
      <w:r w:rsidRPr="00B43B1C">
        <w:rPr>
          <w:rFonts w:ascii="Calibri" w:hAnsi="Calibri" w:cs="Calibri"/>
          <w:kern w:val="0"/>
          <w:highlight w:val="green"/>
          <w:u w:val="single"/>
        </w:rPr>
        <w:t>ability,</w:t>
      </w:r>
      <w:r w:rsidRPr="00B43B1C">
        <w:rPr>
          <w:rFonts w:ascii="Calibri" w:hAnsi="Calibri" w:cs="Calibri"/>
          <w:kern w:val="0"/>
        </w:rPr>
        <w:t xml:space="preserve"> and sometimes of the one who exercises power. In the New Testament it is used of God who is described as ‘the Mighty One’ (Luke 1:49; see also Mark 12:24). It is used of Christ (Luke 24:19) whose miracles are literally ‘mighty acts’ (Luke 19:37). </w:t>
      </w:r>
      <w:proofErr w:type="spellStart"/>
      <w:r w:rsidRPr="00B43B1C">
        <w:rPr>
          <w:rFonts w:ascii="Calibri" w:hAnsi="Calibri" w:cs="Calibri"/>
          <w:i/>
          <w:kern w:val="0"/>
        </w:rPr>
        <w:t>Dynamis</w:t>
      </w:r>
      <w:proofErr w:type="spellEnd"/>
      <w:r w:rsidRPr="00B43B1C">
        <w:rPr>
          <w:rFonts w:ascii="Calibri" w:hAnsi="Calibri" w:cs="Calibri"/>
          <w:kern w:val="0"/>
        </w:rPr>
        <w:t xml:space="preserve"> is also used of the Holy Spirit (Luke 4:14; Acts 1:8), Christians (Eph. 1:19), the gospel (Rom. 1:16; 1 Cor. 1:18), and the coming of Christ (Matt. 24:30; Mark 9:1). The term </w:t>
      </w:r>
      <w:proofErr w:type="spellStart"/>
      <w:r w:rsidRPr="00B43B1C">
        <w:rPr>
          <w:rFonts w:ascii="Calibri" w:hAnsi="Calibri" w:cs="Calibri"/>
          <w:i/>
          <w:kern w:val="0"/>
        </w:rPr>
        <w:t>dynastēs</w:t>
      </w:r>
      <w:proofErr w:type="spellEnd"/>
      <w:r w:rsidRPr="00B43B1C">
        <w:rPr>
          <w:rFonts w:ascii="Calibri" w:hAnsi="Calibri" w:cs="Calibri"/>
          <w:kern w:val="0"/>
        </w:rPr>
        <w:t xml:space="preserve"> is used of a human official (Acts 8:27). In the Magnificat Mary sings of how God has brought down ‘rulers’ from their thrones (Luke 1:52). </w:t>
      </w:r>
      <w:r w:rsidRPr="00B43B1C">
        <w:rPr>
          <w:rFonts w:ascii="Calibri" w:hAnsi="Calibri" w:cs="Calibri"/>
          <w:b/>
          <w:bCs/>
          <w:kern w:val="0"/>
        </w:rPr>
        <w:t xml:space="preserve">The New Testament also speaks of ‘the power of the enemy’ (Luke 10:19) who can do counterfeit ‘works of power’ (2 Thess. 2:9), while in Revelation 17:12–13 the ten kings give their </w:t>
      </w:r>
      <w:r w:rsidRPr="00B43B1C">
        <w:rPr>
          <w:rFonts w:ascii="Calibri" w:hAnsi="Calibri" w:cs="Calibri"/>
          <w:b/>
          <w:bCs/>
          <w:i/>
          <w:kern w:val="0"/>
        </w:rPr>
        <w:t>power</w:t>
      </w:r>
      <w:r w:rsidRPr="00B43B1C">
        <w:rPr>
          <w:rFonts w:ascii="Calibri" w:hAnsi="Calibri" w:cs="Calibri"/>
          <w:b/>
          <w:bCs/>
          <w:kern w:val="0"/>
        </w:rPr>
        <w:t xml:space="preserve"> to the Beast.</w:t>
      </w:r>
      <w:r w:rsidRPr="00B43B1C">
        <w:rPr>
          <w:rFonts w:ascii="Calibri" w:hAnsi="Calibri" w:cs="Calibri"/>
          <w:kern w:val="0"/>
        </w:rPr>
        <w:t xml:space="preserve"> Romans 8:38–39; 1 Corinthians 15:24; Ephesians 1:21 and 1 Peter 3:22 also refer to ‘powers’, but whether these are human rulers or spiritual forces is disputed. Mark 13:25, however, speaks explicitly of ‘the powers in the heavens’ (</w:t>
      </w:r>
      <w:proofErr w:type="spellStart"/>
      <w:r w:rsidRPr="00B43B1C">
        <w:rPr>
          <w:rFonts w:ascii="Calibri" w:hAnsi="Calibri" w:cs="Calibri"/>
          <w:smallCaps/>
          <w:kern w:val="0"/>
        </w:rPr>
        <w:t>esv</w:t>
      </w:r>
      <w:proofErr w:type="spellEnd"/>
      <w:r w:rsidRPr="00B43B1C">
        <w:rPr>
          <w:rFonts w:ascii="Calibri" w:hAnsi="Calibri" w:cs="Calibri"/>
          <w:kern w:val="0"/>
        </w:rPr>
        <w:t xml:space="preserve">; ‘the heavenly bodies’ in the </w:t>
      </w:r>
      <w:r w:rsidRPr="00B43B1C">
        <w:rPr>
          <w:rFonts w:ascii="Calibri" w:hAnsi="Calibri" w:cs="Calibri"/>
          <w:smallCaps/>
          <w:kern w:val="0"/>
        </w:rPr>
        <w:t>niv</w:t>
      </w:r>
      <w:r w:rsidRPr="00B43B1C">
        <w:rPr>
          <w:rFonts w:ascii="Calibri" w:hAnsi="Calibri" w:cs="Calibri"/>
          <w:kern w:val="0"/>
        </w:rPr>
        <w:t>).</w:t>
      </w:r>
      <w:r>
        <w:rPr>
          <w:rFonts w:ascii="Calibri" w:hAnsi="Calibri" w:cs="Calibri"/>
          <w:kern w:val="0"/>
        </w:rPr>
        <w:t xml:space="preserve"> </w:t>
      </w:r>
    </w:p>
    <w:p w14:paraId="2E7DD133" w14:textId="1D28B47C" w:rsidR="00B43B1C" w:rsidRDefault="00B43B1C" w:rsidP="00D66695">
      <w:pPr>
        <w:autoSpaceDE w:val="0"/>
        <w:autoSpaceDN w:val="0"/>
        <w:adjustRightInd w:val="0"/>
        <w:spacing w:before="180" w:after="0" w:line="240" w:lineRule="auto"/>
        <w:jc w:val="both"/>
        <w:rPr>
          <w:rFonts w:ascii="Calibri" w:hAnsi="Calibri" w:cs="Calibri"/>
          <w:kern w:val="0"/>
        </w:rPr>
      </w:pPr>
      <w:r w:rsidRPr="00B43B1C">
        <w:rPr>
          <w:rFonts w:ascii="Calibri" w:hAnsi="Calibri" w:cs="Calibri"/>
          <w:kern w:val="0"/>
          <w:highlight w:val="yellow"/>
        </w:rPr>
        <w:t>The enemy has ABILITY.  He is able.</w:t>
      </w:r>
    </w:p>
    <w:p w14:paraId="235E87EB" w14:textId="77777777" w:rsidR="00D66695" w:rsidRPr="00D66695" w:rsidRDefault="00D66695" w:rsidP="00D66695">
      <w:pPr>
        <w:autoSpaceDE w:val="0"/>
        <w:autoSpaceDN w:val="0"/>
        <w:adjustRightInd w:val="0"/>
        <w:spacing w:before="180" w:after="0" w:line="240" w:lineRule="auto"/>
        <w:jc w:val="both"/>
        <w:rPr>
          <w:rFonts w:ascii="Calibri" w:hAnsi="Calibri" w:cs="Calibri"/>
          <w:kern w:val="0"/>
        </w:rPr>
      </w:pPr>
    </w:p>
    <w:p w14:paraId="636BE6D8" w14:textId="192B558D" w:rsidR="00B43B1C" w:rsidRPr="00B43B1C" w:rsidRDefault="00B43B1C" w:rsidP="00B43B1C">
      <w:pPr>
        <w:autoSpaceDE w:val="0"/>
        <w:autoSpaceDN w:val="0"/>
        <w:adjustRightInd w:val="0"/>
        <w:spacing w:after="0" w:line="240" w:lineRule="auto"/>
        <w:rPr>
          <w:rFonts w:ascii="Calibri" w:hAnsi="Calibri" w:cs="Calibri"/>
          <w:b/>
          <w:bCs/>
          <w:iCs/>
          <w:kern w:val="0"/>
        </w:rPr>
      </w:pPr>
      <w:r w:rsidRPr="00B43B1C">
        <w:rPr>
          <w:rFonts w:ascii="Calibri" w:hAnsi="Calibri" w:cs="Calibri"/>
          <w:b/>
          <w:bCs/>
          <w:iCs/>
          <w:kern w:val="0"/>
        </w:rPr>
        <w:t>Authority</w:t>
      </w:r>
    </w:p>
    <w:p w14:paraId="3D83D212" w14:textId="77777777" w:rsidR="00B43B1C" w:rsidRDefault="00B43B1C" w:rsidP="00B43B1C">
      <w:pPr>
        <w:autoSpaceDE w:val="0"/>
        <w:autoSpaceDN w:val="0"/>
        <w:adjustRightInd w:val="0"/>
        <w:spacing w:after="0" w:line="240" w:lineRule="auto"/>
        <w:jc w:val="both"/>
        <w:rPr>
          <w:rFonts w:ascii="Calibri" w:hAnsi="Calibri" w:cs="Calibri"/>
          <w:kern w:val="0"/>
        </w:rPr>
      </w:pPr>
      <w:r w:rsidRPr="00B43B1C">
        <w:rPr>
          <w:rFonts w:ascii="Calibri" w:hAnsi="Calibri" w:cs="Calibri"/>
          <w:kern w:val="0"/>
        </w:rPr>
        <w:t xml:space="preserve">The term </w:t>
      </w:r>
      <w:proofErr w:type="spellStart"/>
      <w:r w:rsidRPr="00B43B1C">
        <w:rPr>
          <w:rFonts w:ascii="Calibri" w:hAnsi="Calibri" w:cs="Calibri"/>
          <w:i/>
          <w:kern w:val="0"/>
          <w:highlight w:val="yellow"/>
        </w:rPr>
        <w:t>exousia</w:t>
      </w:r>
      <w:proofErr w:type="spellEnd"/>
      <w:r w:rsidRPr="00B43B1C">
        <w:rPr>
          <w:rFonts w:ascii="Calibri" w:hAnsi="Calibri" w:cs="Calibri"/>
          <w:kern w:val="0"/>
        </w:rPr>
        <w:t xml:space="preserve"> means authority or </w:t>
      </w:r>
      <w:r w:rsidRPr="00B43B1C">
        <w:rPr>
          <w:rFonts w:ascii="Calibri" w:hAnsi="Calibri" w:cs="Calibri"/>
          <w:kern w:val="0"/>
          <w:highlight w:val="green"/>
        </w:rPr>
        <w:t>ruling power.</w:t>
      </w:r>
      <w:r w:rsidRPr="00B43B1C">
        <w:rPr>
          <w:rFonts w:ascii="Calibri" w:hAnsi="Calibri" w:cs="Calibri"/>
          <w:kern w:val="0"/>
        </w:rPr>
        <w:t xml:space="preserve"> In a similar way to </w:t>
      </w:r>
      <w:proofErr w:type="spellStart"/>
      <w:r w:rsidRPr="00B43B1C">
        <w:rPr>
          <w:rFonts w:ascii="Calibri" w:hAnsi="Calibri" w:cs="Calibri"/>
          <w:i/>
          <w:kern w:val="0"/>
        </w:rPr>
        <w:t>dynamis</w:t>
      </w:r>
      <w:proofErr w:type="spellEnd"/>
      <w:r w:rsidRPr="00B43B1C">
        <w:rPr>
          <w:rFonts w:ascii="Calibri" w:hAnsi="Calibri" w:cs="Calibri"/>
          <w:kern w:val="0"/>
        </w:rPr>
        <w:t xml:space="preserve">, it is used both of authority and the bearer of authority. It is used for the authority of God, of Jesus and of believers, but also of secular authority or jurisdiction (Matt 8:9; Luke 12:11; 19:17; 20:20; 23:7; Titus 3:1). Its use in Romans 13:1–3 is generally held to refer to human authorities, although some have argued that this refers to angelic powers. Elsewhere </w:t>
      </w:r>
      <w:proofErr w:type="spellStart"/>
      <w:r w:rsidRPr="00B43B1C">
        <w:rPr>
          <w:rFonts w:ascii="Calibri" w:hAnsi="Calibri" w:cs="Calibri"/>
          <w:i/>
          <w:kern w:val="0"/>
        </w:rPr>
        <w:t>exousia</w:t>
      </w:r>
      <w:proofErr w:type="spellEnd"/>
      <w:r w:rsidRPr="00B43B1C">
        <w:rPr>
          <w:rFonts w:ascii="Calibri" w:hAnsi="Calibri" w:cs="Calibri"/>
          <w:kern w:val="0"/>
        </w:rPr>
        <w:t xml:space="preserve"> is clearly used of spiritual forces: ‘His intent was that now, through the church, the manifold wisdom of God should be made known to the rulers and authorities in the heavenly realms’ (Eph. 3:10).</w:t>
      </w:r>
    </w:p>
    <w:p w14:paraId="11018848" w14:textId="41C6C37C" w:rsidR="00B43B1C" w:rsidRPr="00B43B1C" w:rsidRDefault="00B43B1C" w:rsidP="00B43B1C">
      <w:pPr>
        <w:autoSpaceDE w:val="0"/>
        <w:autoSpaceDN w:val="0"/>
        <w:adjustRightInd w:val="0"/>
        <w:spacing w:after="0" w:line="240" w:lineRule="auto"/>
        <w:jc w:val="both"/>
        <w:rPr>
          <w:rFonts w:ascii="Calibri" w:hAnsi="Calibri" w:cs="Calibri"/>
          <w:kern w:val="0"/>
          <w:highlight w:val="yellow"/>
        </w:rPr>
      </w:pPr>
      <w:r w:rsidRPr="00B43B1C">
        <w:rPr>
          <w:rFonts w:ascii="Calibri" w:hAnsi="Calibri" w:cs="Calibri"/>
          <w:kern w:val="0"/>
          <w:highlight w:val="yellow"/>
        </w:rPr>
        <w:t xml:space="preserve">Delegated authority. The RIGHT to do. </w:t>
      </w:r>
    </w:p>
    <w:p w14:paraId="0958A0DB" w14:textId="57225E60" w:rsidR="00B43B1C" w:rsidRDefault="00B43B1C" w:rsidP="00B43B1C">
      <w:pPr>
        <w:autoSpaceDE w:val="0"/>
        <w:autoSpaceDN w:val="0"/>
        <w:adjustRightInd w:val="0"/>
        <w:spacing w:after="0" w:line="240" w:lineRule="auto"/>
        <w:jc w:val="both"/>
        <w:rPr>
          <w:rFonts w:ascii="Calibri" w:hAnsi="Calibri" w:cs="Calibri"/>
          <w:kern w:val="0"/>
        </w:rPr>
      </w:pPr>
      <w:r w:rsidRPr="00B43B1C">
        <w:rPr>
          <w:rFonts w:ascii="Calibri" w:hAnsi="Calibri" w:cs="Calibri"/>
          <w:kern w:val="0"/>
          <w:highlight w:val="yellow"/>
        </w:rPr>
        <w:t>The enemy has power, he has NO RIGHT but acts anyway.</w:t>
      </w:r>
      <w:r>
        <w:rPr>
          <w:rFonts w:ascii="Calibri" w:hAnsi="Calibri" w:cs="Calibri"/>
          <w:kern w:val="0"/>
        </w:rPr>
        <w:t xml:space="preserve"> </w:t>
      </w:r>
    </w:p>
    <w:p w14:paraId="401274C5" w14:textId="21998DDA" w:rsidR="00A230A5" w:rsidRDefault="00A230A5" w:rsidP="00B43B1C">
      <w:pPr>
        <w:autoSpaceDE w:val="0"/>
        <w:autoSpaceDN w:val="0"/>
        <w:adjustRightInd w:val="0"/>
        <w:spacing w:after="0" w:line="240" w:lineRule="auto"/>
        <w:jc w:val="both"/>
        <w:rPr>
          <w:rFonts w:ascii="Calibri" w:hAnsi="Calibri" w:cs="Calibri"/>
          <w:kern w:val="0"/>
        </w:rPr>
      </w:pPr>
      <w:r>
        <w:rPr>
          <w:rFonts w:ascii="Calibri" w:hAnsi="Calibri" w:cs="Calibri"/>
          <w:kern w:val="0"/>
        </w:rPr>
        <w:t xml:space="preserve">Matthew 28: </w:t>
      </w:r>
      <w:r w:rsidRPr="00A230A5">
        <w:rPr>
          <w:rFonts w:ascii="Calibri" w:hAnsi="Calibri" w:cs="Calibri"/>
          <w:kern w:val="0"/>
        </w:rPr>
        <w:t xml:space="preserve">18 </w:t>
      </w:r>
      <w:r w:rsidRPr="00A230A5">
        <w:rPr>
          <w:rFonts w:ascii="Calibri" w:hAnsi="Calibri" w:cs="Calibri"/>
          <w:b/>
          <w:bCs/>
          <w:kern w:val="0"/>
        </w:rPr>
        <w:t xml:space="preserve">And Jesus came and spoke to them, saying, “All authority has been given to Me in heaven and on earth. </w:t>
      </w:r>
      <w:r w:rsidRPr="00A230A5">
        <w:rPr>
          <w:rFonts w:ascii="Calibri" w:hAnsi="Calibri" w:cs="Calibri"/>
          <w:kern w:val="0"/>
        </w:rPr>
        <w:t>19 Go therefore</w:t>
      </w:r>
      <w:r>
        <w:rPr>
          <w:rFonts w:ascii="Calibri" w:hAnsi="Calibri" w:cs="Calibri"/>
          <w:kern w:val="0"/>
        </w:rPr>
        <w:t xml:space="preserve"> </w:t>
      </w:r>
      <w:r w:rsidRPr="00A230A5">
        <w:rPr>
          <w:rFonts w:ascii="Calibri" w:hAnsi="Calibri" w:cs="Calibri"/>
          <w:kern w:val="0"/>
        </w:rPr>
        <w:t>and make disciples of all the nations, baptizing them in the name of the Father and of the Son and of the Holy Spirit, 20 teaching them to observe all things that I have commanded you; and lo, I am with you always, even to the end of the age.” Amen.</w:t>
      </w:r>
    </w:p>
    <w:p w14:paraId="4C2C2B4A" w14:textId="77777777" w:rsidR="00B43B1C" w:rsidRPr="00B43B1C" w:rsidRDefault="00B43B1C" w:rsidP="00B43B1C">
      <w:pPr>
        <w:autoSpaceDE w:val="0"/>
        <w:autoSpaceDN w:val="0"/>
        <w:adjustRightInd w:val="0"/>
        <w:spacing w:after="0" w:line="240" w:lineRule="auto"/>
        <w:jc w:val="both"/>
        <w:rPr>
          <w:rFonts w:ascii="Calibri" w:hAnsi="Calibri" w:cs="Calibri"/>
          <w:kern w:val="0"/>
        </w:rPr>
      </w:pPr>
    </w:p>
    <w:p w14:paraId="56EC1AC4" w14:textId="10FFED30" w:rsidR="00B43B1C" w:rsidRPr="00B43B1C" w:rsidRDefault="00B43B1C" w:rsidP="00B43B1C">
      <w:pPr>
        <w:pStyle w:val="ListParagraph"/>
        <w:numPr>
          <w:ilvl w:val="0"/>
          <w:numId w:val="6"/>
        </w:numPr>
        <w:tabs>
          <w:tab w:val="left" w:pos="360"/>
        </w:tabs>
        <w:autoSpaceDE w:val="0"/>
        <w:autoSpaceDN w:val="0"/>
        <w:adjustRightInd w:val="0"/>
        <w:spacing w:after="0" w:line="240" w:lineRule="auto"/>
        <w:ind w:hanging="720"/>
        <w:rPr>
          <w:rFonts w:ascii="Calibri" w:hAnsi="Calibri" w:cs="Calibri"/>
          <w:b/>
          <w:kern w:val="0"/>
        </w:rPr>
      </w:pPr>
      <w:r w:rsidRPr="00976356">
        <w:rPr>
          <w:rFonts w:ascii="Calibri" w:hAnsi="Calibri" w:cs="Calibri"/>
          <w:b/>
          <w:kern w:val="0"/>
        </w:rPr>
        <w:t>Squatters</w:t>
      </w:r>
      <w:r>
        <w:rPr>
          <w:rFonts w:ascii="Calibri" w:hAnsi="Calibri" w:cs="Calibri"/>
          <w:b/>
          <w:kern w:val="0"/>
        </w:rPr>
        <w:t xml:space="preserve">:  </w:t>
      </w:r>
      <w:r w:rsidRPr="00B43B1C">
        <w:rPr>
          <w:rFonts w:ascii="Calibri" w:hAnsi="Calibri" w:cs="Calibri"/>
          <w:bCs/>
          <w:kern w:val="0"/>
        </w:rPr>
        <w:t xml:space="preserve">What Is a Squatter? </w:t>
      </w:r>
    </w:p>
    <w:p w14:paraId="6F141632" w14:textId="288544ED" w:rsidR="00B43B1C" w:rsidRDefault="00B43B1C" w:rsidP="00B43B1C">
      <w:pPr>
        <w:tabs>
          <w:tab w:val="left" w:pos="360"/>
        </w:tabs>
        <w:autoSpaceDE w:val="0"/>
        <w:autoSpaceDN w:val="0"/>
        <w:adjustRightInd w:val="0"/>
        <w:spacing w:after="0" w:line="240" w:lineRule="auto"/>
        <w:rPr>
          <w:rFonts w:ascii="Calibri" w:hAnsi="Calibri" w:cs="Calibri"/>
          <w:b/>
          <w:kern w:val="0"/>
        </w:rPr>
      </w:pPr>
      <w:r w:rsidRPr="00B43B1C">
        <w:rPr>
          <w:rFonts w:ascii="Calibri" w:hAnsi="Calibri" w:cs="Calibri"/>
          <w:b/>
          <w:kern w:val="0"/>
          <w:highlight w:val="yellow"/>
        </w:rPr>
        <w:t>Tent in the front yard example</w:t>
      </w:r>
    </w:p>
    <w:p w14:paraId="051475B3" w14:textId="7CF3FD02" w:rsidR="00B43B1C" w:rsidRPr="00B43B1C" w:rsidRDefault="00B43B1C" w:rsidP="00B43B1C">
      <w:pPr>
        <w:tabs>
          <w:tab w:val="left" w:pos="360"/>
        </w:tabs>
        <w:autoSpaceDE w:val="0"/>
        <w:autoSpaceDN w:val="0"/>
        <w:adjustRightInd w:val="0"/>
        <w:spacing w:after="0" w:line="240" w:lineRule="auto"/>
        <w:rPr>
          <w:rFonts w:ascii="Calibri" w:hAnsi="Calibri" w:cs="Calibri"/>
          <w:bCs/>
          <w:kern w:val="0"/>
          <w:u w:val="single"/>
        </w:rPr>
      </w:pPr>
      <w:r w:rsidRPr="00B43B1C">
        <w:rPr>
          <w:rFonts w:ascii="Calibri" w:hAnsi="Calibri" w:cs="Calibri"/>
          <w:bCs/>
          <w:kern w:val="0"/>
          <w:u w:val="single"/>
        </w:rPr>
        <w:t>There are consequences to tolerating a squatter.</w:t>
      </w:r>
    </w:p>
    <w:p w14:paraId="36A0A64D" w14:textId="1BB1F072" w:rsidR="00B43B1C" w:rsidRPr="001F19E2" w:rsidRDefault="00B43B1C" w:rsidP="00B43B1C">
      <w:pPr>
        <w:autoSpaceDE w:val="0"/>
        <w:autoSpaceDN w:val="0"/>
        <w:adjustRightInd w:val="0"/>
        <w:spacing w:after="0" w:line="240" w:lineRule="auto"/>
        <w:rPr>
          <w:rFonts w:ascii="Calibri" w:hAnsi="Calibri" w:cs="Calibri"/>
          <w:bCs/>
          <w:kern w:val="0"/>
        </w:rPr>
      </w:pPr>
      <w:r>
        <w:rPr>
          <w:rFonts w:ascii="Calibri" w:hAnsi="Calibri" w:cs="Calibri"/>
          <w:bCs/>
          <w:kern w:val="0"/>
        </w:rPr>
        <w:lastRenderedPageBreak/>
        <w:t>“</w:t>
      </w:r>
      <w:r w:rsidRPr="001F19E2">
        <w:rPr>
          <w:rFonts w:ascii="Calibri" w:hAnsi="Calibri" w:cs="Calibri"/>
          <w:bCs/>
          <w:kern w:val="0"/>
        </w:rPr>
        <w:t xml:space="preserve">Although people often use “squatter” to describe any unwanted person on their property, the term actually refers to a very specific scenario. In Minnesota, a squatter is someone who occupies an abandoned, foreclosed or unoccupied building or area without permission. </w:t>
      </w:r>
    </w:p>
    <w:p w14:paraId="4C18AA9E" w14:textId="77777777" w:rsidR="00B43B1C" w:rsidRDefault="00B43B1C" w:rsidP="00B43B1C">
      <w:pPr>
        <w:autoSpaceDE w:val="0"/>
        <w:autoSpaceDN w:val="0"/>
        <w:adjustRightInd w:val="0"/>
        <w:spacing w:after="0" w:line="240" w:lineRule="auto"/>
        <w:rPr>
          <w:rFonts w:ascii="Calibri" w:hAnsi="Calibri" w:cs="Calibri"/>
          <w:bCs/>
          <w:kern w:val="0"/>
        </w:rPr>
      </w:pPr>
      <w:r w:rsidRPr="001F19E2">
        <w:rPr>
          <w:rFonts w:ascii="Calibri" w:hAnsi="Calibri" w:cs="Calibri"/>
          <w:bCs/>
          <w:kern w:val="0"/>
        </w:rPr>
        <w:t xml:space="preserve">In very rare cases, a squatter may be able to legally remain on the property by claiming adverse possession. Adverse possession, which is sometimes called squatters rights, </w:t>
      </w:r>
      <w:r w:rsidRPr="00B43B1C">
        <w:rPr>
          <w:rFonts w:ascii="Calibri" w:hAnsi="Calibri" w:cs="Calibri"/>
          <w:b/>
          <w:i/>
          <w:iCs/>
          <w:kern w:val="0"/>
          <w:highlight w:val="green"/>
        </w:rPr>
        <w:t>is the doctrine under which a squatter could acquire a property’s title without buying it</w:t>
      </w:r>
      <w:r w:rsidRPr="00B43B1C">
        <w:rPr>
          <w:rFonts w:ascii="Calibri" w:hAnsi="Calibri" w:cs="Calibri"/>
          <w:bCs/>
          <w:kern w:val="0"/>
          <w:highlight w:val="green"/>
        </w:rPr>
        <w:t>.</w:t>
      </w:r>
      <w:r w:rsidRPr="001F19E2">
        <w:rPr>
          <w:rFonts w:ascii="Calibri" w:hAnsi="Calibri" w:cs="Calibri"/>
          <w:bCs/>
          <w:kern w:val="0"/>
        </w:rPr>
        <w:t xml:space="preserve"> To claim </w:t>
      </w:r>
      <w:proofErr w:type="gramStart"/>
      <w:r w:rsidRPr="001F19E2">
        <w:rPr>
          <w:rFonts w:ascii="Calibri" w:hAnsi="Calibri" w:cs="Calibri"/>
          <w:bCs/>
          <w:kern w:val="0"/>
        </w:rPr>
        <w:t>squatters</w:t>
      </w:r>
      <w:proofErr w:type="gramEnd"/>
      <w:r w:rsidRPr="001F19E2">
        <w:rPr>
          <w:rFonts w:ascii="Calibri" w:hAnsi="Calibri" w:cs="Calibri"/>
          <w:bCs/>
          <w:kern w:val="0"/>
        </w:rPr>
        <w:t xml:space="preserve"> rights in Minnesota, a person must live on the property for at least 15 years and pay property taxes for five.</w:t>
      </w:r>
      <w:r>
        <w:rPr>
          <w:rFonts w:ascii="Calibri" w:hAnsi="Calibri" w:cs="Calibri"/>
          <w:bCs/>
          <w:kern w:val="0"/>
        </w:rPr>
        <w:t>”</w:t>
      </w:r>
    </w:p>
    <w:p w14:paraId="695656A6" w14:textId="77777777" w:rsidR="00B43B1C" w:rsidRPr="001F19E2" w:rsidRDefault="00B43B1C" w:rsidP="00B43B1C">
      <w:pPr>
        <w:autoSpaceDE w:val="0"/>
        <w:autoSpaceDN w:val="0"/>
        <w:adjustRightInd w:val="0"/>
        <w:spacing w:after="0" w:line="240" w:lineRule="auto"/>
        <w:rPr>
          <w:rFonts w:ascii="Calibri" w:hAnsi="Calibri" w:cs="Calibri"/>
          <w:bCs/>
          <w:kern w:val="0"/>
          <w:sz w:val="16"/>
          <w:szCs w:val="16"/>
        </w:rPr>
      </w:pPr>
      <w:r w:rsidRPr="001F19E2">
        <w:rPr>
          <w:rFonts w:ascii="Calibri" w:hAnsi="Calibri" w:cs="Calibri"/>
          <w:bCs/>
          <w:kern w:val="0"/>
          <w:sz w:val="16"/>
          <w:szCs w:val="16"/>
        </w:rPr>
        <w:t>https://www.atonyatlaw.com/tenant-squatting-issues/</w:t>
      </w:r>
    </w:p>
    <w:p w14:paraId="0EF2E9C3" w14:textId="77777777" w:rsidR="00B43B1C" w:rsidRDefault="00B43B1C" w:rsidP="00B43B1C">
      <w:pPr>
        <w:autoSpaceDE w:val="0"/>
        <w:autoSpaceDN w:val="0"/>
        <w:adjustRightInd w:val="0"/>
        <w:spacing w:after="0" w:line="240" w:lineRule="auto"/>
        <w:rPr>
          <w:rFonts w:ascii="Calibri" w:hAnsi="Calibri" w:cs="Calibri"/>
          <w:bCs/>
          <w:kern w:val="0"/>
        </w:rPr>
      </w:pPr>
    </w:p>
    <w:p w14:paraId="6059B805" w14:textId="489551C1" w:rsidR="00277DEB" w:rsidRPr="00D66695" w:rsidRDefault="00E875AA" w:rsidP="00D66695">
      <w:pPr>
        <w:pStyle w:val="ListParagraph"/>
        <w:numPr>
          <w:ilvl w:val="0"/>
          <w:numId w:val="15"/>
        </w:numPr>
        <w:autoSpaceDE w:val="0"/>
        <w:autoSpaceDN w:val="0"/>
        <w:adjustRightInd w:val="0"/>
        <w:spacing w:after="0" w:line="240" w:lineRule="auto"/>
        <w:rPr>
          <w:rFonts w:ascii="Calibri" w:hAnsi="Calibri" w:cs="Calibri"/>
          <w:b/>
          <w:kern w:val="0"/>
          <w:sz w:val="40"/>
          <w:szCs w:val="40"/>
        </w:rPr>
      </w:pPr>
      <w:r w:rsidRPr="00D66695">
        <w:rPr>
          <w:rFonts w:ascii="Calibri" w:hAnsi="Calibri" w:cs="Calibri"/>
          <w:b/>
          <w:kern w:val="0"/>
        </w:rPr>
        <w:t xml:space="preserve">Prayer:  </w:t>
      </w:r>
    </w:p>
    <w:p w14:paraId="79EF3520" w14:textId="5E9AD87D" w:rsidR="00976356" w:rsidRPr="00976356" w:rsidRDefault="00976356" w:rsidP="00976356">
      <w:pPr>
        <w:pStyle w:val="ListParagraph"/>
        <w:numPr>
          <w:ilvl w:val="0"/>
          <w:numId w:val="8"/>
        </w:numPr>
        <w:autoSpaceDE w:val="0"/>
        <w:autoSpaceDN w:val="0"/>
        <w:adjustRightInd w:val="0"/>
        <w:spacing w:after="0" w:line="240" w:lineRule="auto"/>
        <w:rPr>
          <w:rFonts w:ascii="Calibri" w:hAnsi="Calibri" w:cs="Calibri"/>
          <w:bCs/>
          <w:kern w:val="0"/>
        </w:rPr>
      </w:pPr>
      <w:r w:rsidRPr="009567FB">
        <w:rPr>
          <w:rFonts w:ascii="Calibri" w:hAnsi="Calibri" w:cs="Calibri"/>
          <w:bCs/>
          <w:kern w:val="0"/>
          <w:highlight w:val="yellow"/>
        </w:rPr>
        <w:t>Tim Chester quote</w:t>
      </w:r>
      <w:r w:rsidRPr="00976356">
        <w:rPr>
          <w:rFonts w:ascii="Calibri" w:hAnsi="Calibri" w:cs="Calibri"/>
          <w:bCs/>
          <w:kern w:val="0"/>
        </w:rPr>
        <w:t xml:space="preserve"> from BST:  Prayer</w:t>
      </w:r>
    </w:p>
    <w:p w14:paraId="79A858C7" w14:textId="08A85503" w:rsidR="00976356" w:rsidRDefault="00976356" w:rsidP="00B43B1C">
      <w:pPr>
        <w:pStyle w:val="ListParagraph"/>
        <w:autoSpaceDE w:val="0"/>
        <w:autoSpaceDN w:val="0"/>
        <w:adjustRightInd w:val="0"/>
        <w:spacing w:before="360" w:after="0" w:line="240" w:lineRule="auto"/>
        <w:ind w:left="0"/>
        <w:jc w:val="both"/>
        <w:rPr>
          <w:rFonts w:ascii="HELVETICA OBLIQUE" w:hAnsi="HELVETICA OBLIQUE" w:cs="Calibri"/>
          <w:i/>
          <w:iCs/>
          <w:kern w:val="0"/>
        </w:rPr>
      </w:pPr>
      <w:r w:rsidRPr="00976356">
        <w:rPr>
          <w:rFonts w:ascii="HELVETICA OBLIQUE" w:hAnsi="HELVETICA OBLIQUE" w:cs="Calibri"/>
          <w:i/>
          <w:iCs/>
          <w:kern w:val="0"/>
        </w:rPr>
        <w:t xml:space="preserve">Prayer is the conversation of friends. It is not a mere convenience for letting God know what we are thinking or what we want. </w:t>
      </w:r>
      <w:r w:rsidRPr="00755F5F">
        <w:rPr>
          <w:rFonts w:ascii="HELVETICA OBLIQUE" w:hAnsi="HELVETICA OBLIQUE" w:cs="Calibri"/>
          <w:i/>
          <w:iCs/>
          <w:kern w:val="0"/>
          <w:highlight w:val="green"/>
          <w:u w:val="single"/>
        </w:rPr>
        <w:t>Prayer is that for which we were made.</w:t>
      </w:r>
      <w:r w:rsidRPr="00976356">
        <w:rPr>
          <w:rFonts w:ascii="HELVETICA OBLIQUE" w:hAnsi="HELVETICA OBLIQUE" w:cs="Calibri"/>
          <w:i/>
          <w:iCs/>
          <w:kern w:val="0"/>
        </w:rPr>
        <w:t xml:space="preserve"> It is at the heart of God’s plan of salvation. To understand the tremendous privilege and import of prayer we need to see it in the context of God’s purpose to have a relationship with his people. ‘It is not possible for us to say, I will pray, or I will not pray, as if it were a question of pleasing ourselves; </w:t>
      </w:r>
      <w:r w:rsidRPr="00755F5F">
        <w:rPr>
          <w:rFonts w:ascii="HELVETICA OBLIQUE" w:hAnsi="HELVETICA OBLIQUE" w:cs="Calibri"/>
          <w:i/>
          <w:iCs/>
          <w:kern w:val="0"/>
          <w:u w:val="single"/>
        </w:rPr>
        <w:t xml:space="preserve">to be a Christian and to pray mean the same thing, and not a thing which can be left to our own wayward impulses. It is, rather, a necessity, as breathing is necessary to life.’ </w:t>
      </w:r>
      <w:r w:rsidRPr="00976356">
        <w:rPr>
          <w:rFonts w:ascii="HELVETICA OBLIQUE" w:hAnsi="HELVETICA OBLIQUE" w:cs="Calibri"/>
          <w:i/>
          <w:iCs/>
          <w:kern w:val="0"/>
        </w:rPr>
        <w:t xml:space="preserve">In other words, prayer is part of the definition of what it means to be a Christian. </w:t>
      </w:r>
      <w:r w:rsidRPr="00755F5F">
        <w:rPr>
          <w:rFonts w:ascii="HELVETICA OBLIQUE" w:hAnsi="HELVETICA OBLIQUE" w:cs="Calibri"/>
          <w:i/>
          <w:iCs/>
          <w:kern w:val="0"/>
          <w:highlight w:val="green"/>
        </w:rPr>
        <w:t>A Christian is someone who knows God through Jesus Christ, and to know God is to converse with him.</w:t>
      </w:r>
      <w:r w:rsidRPr="00755F5F">
        <w:rPr>
          <w:rFonts w:ascii="HELVETICA OBLIQUE" w:hAnsi="HELVETICA OBLIQUE"/>
          <w:i/>
          <w:iCs/>
          <w:highlight w:val="green"/>
          <w:vertAlign w:val="superscript"/>
        </w:rPr>
        <w:footnoteReference w:id="1"/>
      </w:r>
    </w:p>
    <w:p w14:paraId="63A32FC5" w14:textId="77777777" w:rsidR="00D66695" w:rsidRDefault="00D66695" w:rsidP="00B43B1C">
      <w:pPr>
        <w:pStyle w:val="ListParagraph"/>
        <w:autoSpaceDE w:val="0"/>
        <w:autoSpaceDN w:val="0"/>
        <w:adjustRightInd w:val="0"/>
        <w:spacing w:before="360" w:after="0" w:line="240" w:lineRule="auto"/>
        <w:ind w:left="0"/>
        <w:jc w:val="both"/>
        <w:rPr>
          <w:rFonts w:ascii="HELVETICA OBLIQUE" w:hAnsi="HELVETICA OBLIQUE" w:cs="Calibri"/>
          <w:i/>
          <w:iCs/>
          <w:kern w:val="0"/>
        </w:rPr>
      </w:pPr>
    </w:p>
    <w:p w14:paraId="438774DC" w14:textId="1E847A22" w:rsidR="00755F5F" w:rsidRPr="00D66695" w:rsidRDefault="00D66695" w:rsidP="00D66695">
      <w:pPr>
        <w:autoSpaceDE w:val="0"/>
        <w:autoSpaceDN w:val="0"/>
        <w:adjustRightInd w:val="0"/>
        <w:spacing w:before="360" w:after="0" w:line="240" w:lineRule="auto"/>
        <w:jc w:val="both"/>
        <w:rPr>
          <w:rFonts w:ascii="Calibri" w:hAnsi="Calibri" w:cs="Calibri"/>
          <w:b/>
          <w:bCs/>
          <w:kern w:val="0"/>
          <w:sz w:val="40"/>
          <w:szCs w:val="40"/>
        </w:rPr>
      </w:pPr>
      <w:r w:rsidRPr="00D66695">
        <w:rPr>
          <w:rFonts w:ascii="Calibri" w:hAnsi="Calibri" w:cs="Calibri"/>
          <w:b/>
          <w:bCs/>
          <w:kern w:val="0"/>
          <w:sz w:val="40"/>
          <w:szCs w:val="40"/>
        </w:rPr>
        <w:t xml:space="preserve">3. </w:t>
      </w:r>
      <w:r w:rsidR="00976356" w:rsidRPr="00D66695">
        <w:rPr>
          <w:rFonts w:ascii="Calibri" w:hAnsi="Calibri" w:cs="Calibri"/>
          <w:bCs/>
          <w:kern w:val="0"/>
          <w:highlight w:val="yellow"/>
        </w:rPr>
        <w:t>Dutch Sheets Quote:</w:t>
      </w:r>
      <w:r w:rsidR="00976356" w:rsidRPr="00D66695">
        <w:rPr>
          <w:rFonts w:ascii="Calibri" w:hAnsi="Calibri" w:cs="Calibri"/>
          <w:bCs/>
          <w:kern w:val="0"/>
        </w:rPr>
        <w:t xml:space="preserve">  Intercessory Prayer: </w:t>
      </w:r>
    </w:p>
    <w:p w14:paraId="19821BBB" w14:textId="77777777" w:rsidR="00E45DCE" w:rsidRDefault="00E45DCE" w:rsidP="00E45DCE">
      <w:pPr>
        <w:rPr>
          <w:rFonts w:ascii="Calibri" w:hAnsi="Calibri" w:cs="Calibri"/>
        </w:rPr>
      </w:pPr>
      <w:r>
        <w:rPr>
          <w:rFonts w:ascii="Calibri" w:hAnsi="Calibri" w:cs="Calibri"/>
        </w:rPr>
        <w:t xml:space="preserve">2 </w:t>
      </w:r>
      <w:r w:rsidRPr="00EC51EE">
        <w:rPr>
          <w:rFonts w:ascii="Calibri" w:hAnsi="Calibri" w:cs="Calibri"/>
          <w:kern w:val="0"/>
        </w:rPr>
        <w:t>Corinthians 2:11</w:t>
      </w:r>
    </w:p>
    <w:p w14:paraId="2F6E85B7" w14:textId="77777777" w:rsidR="00E45DCE" w:rsidRDefault="00E45DCE" w:rsidP="00E45DCE">
      <w:pPr>
        <w:rPr>
          <w:rFonts w:ascii="Calibri" w:hAnsi="Calibri" w:cs="Calibri"/>
          <w:b/>
          <w:bCs/>
        </w:rPr>
      </w:pPr>
      <w:r w:rsidRPr="00114770">
        <w:rPr>
          <w:rFonts w:ascii="Calibri" w:hAnsi="Calibri" w:cs="Calibri"/>
          <w:b/>
          <w:bCs/>
          <w:kern w:val="0"/>
        </w:rPr>
        <w:t xml:space="preserve">“In order that no </w:t>
      </w:r>
      <w:proofErr w:type="gramStart"/>
      <w:r w:rsidRPr="00114770">
        <w:rPr>
          <w:rFonts w:ascii="Calibri" w:hAnsi="Calibri" w:cs="Calibri"/>
          <w:b/>
          <w:bCs/>
          <w:kern w:val="0"/>
        </w:rPr>
        <w:t>advantage</w:t>
      </w:r>
      <w:proofErr w:type="gramEnd"/>
      <w:r w:rsidRPr="00114770">
        <w:rPr>
          <w:rFonts w:ascii="Calibri" w:hAnsi="Calibri" w:cs="Calibri"/>
          <w:b/>
          <w:bCs/>
          <w:kern w:val="0"/>
        </w:rPr>
        <w:t xml:space="preserve"> be taken of us by Satan; for we are not ignorant of his schemes.”</w:t>
      </w:r>
    </w:p>
    <w:p w14:paraId="7FC3483F" w14:textId="7BD6C2DB" w:rsidR="00E45DCE" w:rsidRDefault="00E45DCE" w:rsidP="00E45DCE">
      <w:pPr>
        <w:rPr>
          <w:rFonts w:ascii="Calibri" w:hAnsi="Calibri" w:cs="Calibri"/>
        </w:rPr>
      </w:pPr>
      <w:r w:rsidRPr="00114770">
        <w:rPr>
          <w:rFonts w:ascii="Calibri" w:hAnsi="Calibri" w:cs="Calibri"/>
        </w:rPr>
        <w:t xml:space="preserve">The context of this verse is regarding FORGIVENESS, we do, however, see a principle </w:t>
      </w:r>
      <w:r>
        <w:rPr>
          <w:rFonts w:ascii="Calibri" w:hAnsi="Calibri" w:cs="Calibri"/>
        </w:rPr>
        <w:t xml:space="preserve">revealed </w:t>
      </w:r>
      <w:r w:rsidRPr="00114770">
        <w:rPr>
          <w:rFonts w:ascii="Calibri" w:hAnsi="Calibri" w:cs="Calibri"/>
        </w:rPr>
        <w:t>here.</w:t>
      </w:r>
    </w:p>
    <w:p w14:paraId="01B7A65B" w14:textId="77777777" w:rsidR="00E45DCE" w:rsidRPr="00114770" w:rsidRDefault="00E45DCE" w:rsidP="00E45DCE">
      <w:pPr>
        <w:pStyle w:val="ListParagraph"/>
        <w:numPr>
          <w:ilvl w:val="0"/>
          <w:numId w:val="11"/>
        </w:numPr>
        <w:autoSpaceDE w:val="0"/>
        <w:autoSpaceDN w:val="0"/>
        <w:adjustRightInd w:val="0"/>
        <w:spacing w:after="0" w:line="240" w:lineRule="auto"/>
        <w:jc w:val="both"/>
        <w:rPr>
          <w:rFonts w:ascii="Calibri" w:hAnsi="Calibri" w:cs="Calibri"/>
        </w:rPr>
      </w:pPr>
      <w:r w:rsidRPr="00114770">
        <w:rPr>
          <w:rFonts w:ascii="Calibri" w:hAnsi="Calibri" w:cs="Calibri"/>
          <w:highlight w:val="yellow"/>
        </w:rPr>
        <w:t>IGNORANT:</w:t>
      </w:r>
      <w:r>
        <w:rPr>
          <w:rFonts w:ascii="Calibri" w:hAnsi="Calibri" w:cs="Calibri"/>
        </w:rPr>
        <w:t xml:space="preserve">  </w:t>
      </w:r>
      <w:r w:rsidRPr="00114770">
        <w:rPr>
          <w:rFonts w:ascii="Calibri" w:hAnsi="Calibri" w:cs="Calibri"/>
        </w:rPr>
        <w:t xml:space="preserve">The word “ignorant” is the Greek word </w:t>
      </w:r>
      <w:proofErr w:type="spellStart"/>
      <w:r w:rsidRPr="00114770">
        <w:rPr>
          <w:rFonts w:ascii="Calibri" w:hAnsi="Calibri" w:cs="Calibri"/>
          <w:i/>
        </w:rPr>
        <w:t>agnoeo</w:t>
      </w:r>
      <w:proofErr w:type="spellEnd"/>
      <w:r w:rsidRPr="00114770">
        <w:rPr>
          <w:rFonts w:ascii="Calibri" w:hAnsi="Calibri" w:cs="Calibri"/>
        </w:rPr>
        <w:t>. It means “without knowledge or understanding of.” Our</w:t>
      </w:r>
      <w:r w:rsidRPr="00114770">
        <w:rPr>
          <w:rFonts w:ascii="Calibri" w:hAnsi="Calibri" w:cs="Calibri"/>
          <w:b/>
          <w:bCs/>
        </w:rPr>
        <w:t xml:space="preserve"> </w:t>
      </w:r>
      <w:r w:rsidRPr="00114770">
        <w:rPr>
          <w:rFonts w:ascii="Calibri" w:hAnsi="Calibri" w:cs="Calibri"/>
        </w:rPr>
        <w:t xml:space="preserve">English word “agnostic” is derived from it. Technically, an agnostic is not a person who is unsure if he or she believes in God. We now use the word this way; but in actuality, an agnostic is a person who does not know or understand, </w:t>
      </w:r>
      <w:r w:rsidRPr="00114770">
        <w:rPr>
          <w:rFonts w:ascii="Calibri" w:hAnsi="Calibri" w:cs="Calibri"/>
        </w:rPr>
        <w:lastRenderedPageBreak/>
        <w:t>regardless of the subject. We also get the word “ignore” from the same root. In this verse we’re urged not to ignore or be an agnostic—without understanding—where the devil is concerned.</w:t>
      </w:r>
    </w:p>
    <w:p w14:paraId="7D75A222" w14:textId="77777777" w:rsidR="00E45DCE" w:rsidRPr="00114770" w:rsidRDefault="00E45DCE" w:rsidP="00E45DCE">
      <w:pPr>
        <w:pStyle w:val="ListParagraph"/>
        <w:numPr>
          <w:ilvl w:val="0"/>
          <w:numId w:val="11"/>
        </w:numPr>
        <w:autoSpaceDE w:val="0"/>
        <w:autoSpaceDN w:val="0"/>
        <w:adjustRightInd w:val="0"/>
        <w:spacing w:after="0" w:line="240" w:lineRule="auto"/>
        <w:jc w:val="both"/>
        <w:rPr>
          <w:rFonts w:ascii="Calibri" w:hAnsi="Calibri" w:cs="Calibri"/>
        </w:rPr>
      </w:pPr>
      <w:r w:rsidRPr="00114770">
        <w:rPr>
          <w:highlight w:val="yellow"/>
        </w:rPr>
        <w:t>SCHEMES:</w:t>
      </w:r>
      <w:r>
        <w:t xml:space="preserve"> </w:t>
      </w:r>
      <w:r w:rsidRPr="00114770">
        <w:rPr>
          <w:rFonts w:ascii="Calibri" w:hAnsi="Calibri" w:cs="Calibri"/>
        </w:rPr>
        <w:t xml:space="preserve">“Schemes” is the word </w:t>
      </w:r>
      <w:r w:rsidRPr="00114770">
        <w:rPr>
          <w:rFonts w:ascii="Calibri" w:hAnsi="Calibri" w:cs="Calibri"/>
          <w:i/>
        </w:rPr>
        <w:t>noema</w:t>
      </w:r>
      <w:r w:rsidRPr="00114770">
        <w:rPr>
          <w:rFonts w:ascii="Calibri" w:hAnsi="Calibri" w:cs="Calibri"/>
        </w:rPr>
        <w:t xml:space="preserve">. It literally means “thought.” The verse is essentially saying, “Don’t be without understanding of the way Satan thinks.” </w:t>
      </w:r>
      <w:r w:rsidRPr="00114770">
        <w:rPr>
          <w:rFonts w:ascii="Calibri" w:hAnsi="Calibri" w:cs="Calibri"/>
          <w:i/>
        </w:rPr>
        <w:t>Noema</w:t>
      </w:r>
      <w:r w:rsidRPr="00114770">
        <w:rPr>
          <w:rFonts w:ascii="Calibri" w:hAnsi="Calibri" w:cs="Calibri"/>
        </w:rPr>
        <w:t xml:space="preserve"> came to also mean “plans, schemes, plots, devices” because these things are born in the thoughts of the mind. for </w:t>
      </w:r>
      <w:r w:rsidRPr="00114770">
        <w:rPr>
          <w:rFonts w:ascii="Calibri" w:hAnsi="Calibri" w:cs="Calibri"/>
          <w:i/>
        </w:rPr>
        <w:t>greater</w:t>
      </w:r>
      <w:r w:rsidRPr="00114770">
        <w:rPr>
          <w:rFonts w:ascii="Calibri" w:hAnsi="Calibri" w:cs="Calibri"/>
        </w:rPr>
        <w:t xml:space="preserve"> insight, let’s insert all of them into the verse: “Don’t be without understanding of the way your enemy thinks and operates—of his plans, plots, schemes and devices.” Is there not also a subtle promise here? If God suggests we are not to be ignorant of Satan’s schemes, He must be willing to reveal them to us.</w:t>
      </w:r>
    </w:p>
    <w:p w14:paraId="24D9F196" w14:textId="77777777" w:rsidR="00E45DCE" w:rsidRPr="00114770" w:rsidRDefault="00E45DCE" w:rsidP="00E45DCE">
      <w:pPr>
        <w:pStyle w:val="ListParagraph"/>
        <w:numPr>
          <w:ilvl w:val="0"/>
          <w:numId w:val="11"/>
        </w:numPr>
        <w:autoSpaceDE w:val="0"/>
        <w:autoSpaceDN w:val="0"/>
        <w:adjustRightInd w:val="0"/>
        <w:spacing w:after="0" w:line="240" w:lineRule="auto"/>
        <w:jc w:val="both"/>
        <w:rPr>
          <w:rFonts w:ascii="Calibri" w:hAnsi="Calibri" w:cs="Calibri"/>
        </w:rPr>
      </w:pPr>
      <w:r w:rsidRPr="00114770">
        <w:rPr>
          <w:highlight w:val="yellow"/>
        </w:rPr>
        <w:t>ADVANTAGE:</w:t>
      </w:r>
      <w:r>
        <w:t xml:space="preserve"> </w:t>
      </w:r>
      <w:r w:rsidRPr="00114770">
        <w:rPr>
          <w:rFonts w:ascii="Calibri" w:hAnsi="Calibri" w:cs="Calibri"/>
        </w:rPr>
        <w:t xml:space="preserve">What if we are unaware of his schemes? He’ll take “advantage” of us. The word is </w:t>
      </w:r>
      <w:proofErr w:type="spellStart"/>
      <w:r w:rsidRPr="00114770">
        <w:rPr>
          <w:rFonts w:ascii="Calibri" w:hAnsi="Calibri" w:cs="Calibri"/>
          <w:i/>
        </w:rPr>
        <w:t>pleonekteo</w:t>
      </w:r>
      <w:proofErr w:type="spellEnd"/>
      <w:r w:rsidRPr="00114770">
        <w:rPr>
          <w:rFonts w:ascii="Calibri" w:hAnsi="Calibri" w:cs="Calibri"/>
        </w:rPr>
        <w:t>, which is a compound word meaning literally “to have or hold the greater portion” (</w:t>
      </w:r>
      <w:r w:rsidRPr="00114770">
        <w:rPr>
          <w:rFonts w:ascii="Calibri" w:hAnsi="Calibri" w:cs="Calibri"/>
          <w:i/>
        </w:rPr>
        <w:t>pleon</w:t>
      </w:r>
      <w:proofErr w:type="gramStart"/>
      <w:r w:rsidRPr="00114770">
        <w:rPr>
          <w:rFonts w:ascii="Calibri" w:hAnsi="Calibri" w:cs="Calibri"/>
        </w:rPr>
        <w:t>—“</w:t>
      </w:r>
      <w:proofErr w:type="gramEnd"/>
      <w:r w:rsidRPr="00114770">
        <w:rPr>
          <w:rFonts w:ascii="Calibri" w:hAnsi="Calibri" w:cs="Calibri"/>
        </w:rPr>
        <w:t xml:space="preserve">the greater part”; </w:t>
      </w:r>
      <w:r w:rsidRPr="00114770">
        <w:rPr>
          <w:rFonts w:ascii="Calibri" w:hAnsi="Calibri" w:cs="Calibri"/>
          <w:i/>
        </w:rPr>
        <w:t>echo</w:t>
      </w:r>
      <w:r w:rsidRPr="00114770">
        <w:rPr>
          <w:rFonts w:ascii="Calibri" w:hAnsi="Calibri" w:cs="Calibri"/>
        </w:rPr>
        <w:t>—“have or hold”). It is easy to see why this is a word for “covet.” It also means “overreach.”</w:t>
      </w:r>
      <w:r w:rsidRPr="00114770">
        <w:rPr>
          <w:rFonts w:ascii="Calibri" w:hAnsi="Calibri" w:cs="Calibri"/>
          <w:vertAlign w:val="superscript"/>
        </w:rPr>
        <w:t>8</w:t>
      </w:r>
    </w:p>
    <w:p w14:paraId="54D50C36" w14:textId="78FE4923" w:rsidR="00E45DCE" w:rsidRDefault="00E45DCE" w:rsidP="00E45DCE">
      <w:pPr>
        <w:autoSpaceDE w:val="0"/>
        <w:autoSpaceDN w:val="0"/>
        <w:adjustRightInd w:val="0"/>
        <w:ind w:firstLine="360"/>
        <w:jc w:val="both"/>
        <w:rPr>
          <w:rFonts w:ascii="Calibri" w:hAnsi="Calibri" w:cs="Calibri"/>
        </w:rPr>
      </w:pPr>
      <w:r w:rsidRPr="00EC51EE">
        <w:rPr>
          <w:rFonts w:ascii="Calibri" w:hAnsi="Calibri" w:cs="Calibri"/>
          <w:kern w:val="0"/>
        </w:rPr>
        <w:t>In boxing, the person who has the longer reach has the “advantage” and usually gets in more blows. The word is also translated “make a gain”; Satan makes a lot of gains on those who are unaware of his ways. Bullinger says it means “to make a prey of, to defraud.”</w:t>
      </w:r>
    </w:p>
    <w:p w14:paraId="0C426849" w14:textId="77777777" w:rsidR="00E45DCE" w:rsidRDefault="00E45DCE" w:rsidP="00E45DCE">
      <w:pPr>
        <w:autoSpaceDE w:val="0"/>
        <w:autoSpaceDN w:val="0"/>
        <w:adjustRightInd w:val="0"/>
        <w:jc w:val="both"/>
        <w:rPr>
          <w:rFonts w:ascii="Calibri" w:hAnsi="Calibri" w:cs="Calibri"/>
        </w:rPr>
      </w:pPr>
      <w:r w:rsidRPr="00114770">
        <w:rPr>
          <w:rFonts w:ascii="Calibri" w:hAnsi="Calibri" w:cs="Calibri"/>
          <w:highlight w:val="yellow"/>
        </w:rPr>
        <w:t>ALL TOGETHER:</w:t>
      </w:r>
      <w:r>
        <w:rPr>
          <w:rFonts w:ascii="Calibri" w:hAnsi="Calibri" w:cs="Calibri"/>
        </w:rPr>
        <w:t xml:space="preserve"> </w:t>
      </w:r>
    </w:p>
    <w:p w14:paraId="6AA764E0" w14:textId="77777777" w:rsidR="00E45DCE" w:rsidRDefault="00E45DCE" w:rsidP="00E45DCE">
      <w:pPr>
        <w:autoSpaceDE w:val="0"/>
        <w:autoSpaceDN w:val="0"/>
        <w:adjustRightInd w:val="0"/>
        <w:jc w:val="both"/>
        <w:rPr>
          <w:rFonts w:ascii="Calibri" w:hAnsi="Calibri" w:cs="Calibri"/>
        </w:rPr>
      </w:pPr>
      <w:r w:rsidRPr="00EC51EE">
        <w:rPr>
          <w:rFonts w:ascii="Calibri" w:hAnsi="Calibri" w:cs="Calibri"/>
          <w:kern w:val="0"/>
        </w:rPr>
        <w:t xml:space="preserve">Let’s put all these definitions together: </w:t>
      </w:r>
    </w:p>
    <w:p w14:paraId="32D5D398" w14:textId="77777777" w:rsidR="00E45DCE" w:rsidRPr="00114770" w:rsidRDefault="00E45DCE" w:rsidP="00E45DCE">
      <w:pPr>
        <w:autoSpaceDE w:val="0"/>
        <w:autoSpaceDN w:val="0"/>
        <w:adjustRightInd w:val="0"/>
        <w:spacing w:after="0" w:line="240" w:lineRule="auto"/>
        <w:ind w:firstLine="360"/>
        <w:jc w:val="both"/>
        <w:rPr>
          <w:rFonts w:ascii="Calibri" w:hAnsi="Calibri" w:cs="Calibri"/>
          <w:b/>
          <w:bCs/>
          <w:kern w:val="0"/>
        </w:rPr>
      </w:pPr>
      <w:r w:rsidRPr="00114770">
        <w:rPr>
          <w:rFonts w:ascii="Calibri" w:hAnsi="Calibri" w:cs="Calibri"/>
          <w:b/>
          <w:bCs/>
          <w:kern w:val="0"/>
        </w:rPr>
        <w:t>“To the degree we are ignorant of the way our adversary thinks and operates—of his plans, plots, schemes and devices—to that degree he will gain on us, prey on us, defraud us of what is ours and have or hold the greater portion.”</w:t>
      </w:r>
    </w:p>
    <w:p w14:paraId="50234F7A" w14:textId="77777777" w:rsidR="00E45DCE" w:rsidRPr="00EC51EE" w:rsidRDefault="00E45DCE" w:rsidP="00E45DCE">
      <w:pPr>
        <w:autoSpaceDE w:val="0"/>
        <w:autoSpaceDN w:val="0"/>
        <w:adjustRightInd w:val="0"/>
        <w:spacing w:after="0" w:line="240" w:lineRule="auto"/>
        <w:ind w:firstLine="360"/>
        <w:jc w:val="both"/>
        <w:rPr>
          <w:rFonts w:ascii="Calibri" w:hAnsi="Calibri" w:cs="Calibri"/>
          <w:kern w:val="0"/>
        </w:rPr>
      </w:pPr>
      <w:r w:rsidRPr="00EC51EE">
        <w:rPr>
          <w:rFonts w:ascii="Calibri" w:hAnsi="Calibri" w:cs="Calibri"/>
          <w:kern w:val="0"/>
        </w:rPr>
        <w:t>The greater portion of what? Whatever! Our homes, marriages, families, communities, money, government, nation, and more.</w:t>
      </w:r>
    </w:p>
    <w:p w14:paraId="5C5F8E27" w14:textId="77777777" w:rsidR="00755F5F" w:rsidRPr="00E45DCE" w:rsidRDefault="00755F5F" w:rsidP="00E45DCE">
      <w:pPr>
        <w:autoSpaceDE w:val="0"/>
        <w:autoSpaceDN w:val="0"/>
        <w:adjustRightInd w:val="0"/>
        <w:spacing w:after="0" w:line="240" w:lineRule="auto"/>
        <w:rPr>
          <w:rFonts w:ascii="Calibri" w:hAnsi="Calibri" w:cs="Calibri"/>
          <w:kern w:val="0"/>
        </w:rPr>
      </w:pPr>
    </w:p>
    <w:p w14:paraId="2A8295DF" w14:textId="0F2DCABD" w:rsidR="00976356" w:rsidRDefault="00976356" w:rsidP="00E875AA">
      <w:pPr>
        <w:pStyle w:val="ListParagraph"/>
        <w:autoSpaceDE w:val="0"/>
        <w:autoSpaceDN w:val="0"/>
        <w:adjustRightInd w:val="0"/>
        <w:spacing w:after="0" w:line="240" w:lineRule="auto"/>
        <w:rPr>
          <w:rFonts w:ascii="Calibri" w:hAnsi="Calibri" w:cs="Calibri"/>
          <w:kern w:val="0"/>
        </w:rPr>
      </w:pPr>
      <w:r>
        <w:rPr>
          <w:rFonts w:ascii="Calibri" w:hAnsi="Calibri" w:cs="Calibri"/>
          <w:kern w:val="0"/>
        </w:rPr>
        <w:t>John 10:10-</w:t>
      </w:r>
    </w:p>
    <w:p w14:paraId="6B238FCB" w14:textId="77777777" w:rsidR="00D66695" w:rsidRDefault="00D66695" w:rsidP="00D66695">
      <w:pPr>
        <w:autoSpaceDE w:val="0"/>
        <w:autoSpaceDN w:val="0"/>
        <w:adjustRightInd w:val="0"/>
        <w:spacing w:after="0" w:line="240" w:lineRule="auto"/>
        <w:rPr>
          <w:rFonts w:ascii="Calibri" w:hAnsi="Calibri" w:cs="Calibri"/>
          <w:kern w:val="0"/>
        </w:rPr>
      </w:pPr>
    </w:p>
    <w:p w14:paraId="1ACD51A6" w14:textId="687BA8F3" w:rsidR="00D66695" w:rsidRPr="00D66695" w:rsidRDefault="00D66695" w:rsidP="00D66695">
      <w:pPr>
        <w:autoSpaceDE w:val="0"/>
        <w:autoSpaceDN w:val="0"/>
        <w:adjustRightInd w:val="0"/>
        <w:spacing w:after="0" w:line="240" w:lineRule="auto"/>
        <w:rPr>
          <w:rFonts w:ascii="Calibri" w:hAnsi="Calibri" w:cs="Calibri"/>
          <w:kern w:val="0"/>
        </w:rPr>
      </w:pPr>
      <w:r w:rsidRPr="00D66695">
        <w:rPr>
          <w:rFonts w:ascii="Calibri" w:hAnsi="Calibri" w:cs="Calibri"/>
          <w:b/>
          <w:bCs/>
          <w:kern w:val="0"/>
          <w:sz w:val="40"/>
          <w:szCs w:val="40"/>
        </w:rPr>
        <w:t>4.</w:t>
      </w:r>
      <w:r>
        <w:rPr>
          <w:rFonts w:ascii="Calibri" w:hAnsi="Calibri" w:cs="Calibri"/>
          <w:kern w:val="0"/>
        </w:rPr>
        <w:t xml:space="preserve">  </w:t>
      </w:r>
      <w:r w:rsidRPr="00D66695">
        <w:rPr>
          <w:rFonts w:ascii="Calibri" w:hAnsi="Calibri" w:cs="Calibri"/>
          <w:kern w:val="0"/>
          <w:highlight w:val="yellow"/>
        </w:rPr>
        <w:t>Having the Conversation</w:t>
      </w:r>
      <w:proofErr w:type="gramStart"/>
      <w:r w:rsidRPr="00D66695">
        <w:rPr>
          <w:rFonts w:ascii="Calibri" w:hAnsi="Calibri" w:cs="Calibri"/>
          <w:kern w:val="0"/>
          <w:highlight w:val="cyan"/>
        </w:rPr>
        <w:t>-“</w:t>
      </w:r>
      <w:proofErr w:type="gramEnd"/>
      <w:r w:rsidRPr="00D66695">
        <w:rPr>
          <w:rFonts w:ascii="Calibri" w:hAnsi="Calibri" w:cs="Calibri"/>
          <w:kern w:val="0"/>
          <w:highlight w:val="cyan"/>
        </w:rPr>
        <w:t>Pray” Handout</w:t>
      </w:r>
    </w:p>
    <w:p w14:paraId="22CA602F" w14:textId="77777777" w:rsidR="00A230A5" w:rsidRPr="00A230A5" w:rsidRDefault="00A230A5" w:rsidP="00A230A5">
      <w:pPr>
        <w:autoSpaceDE w:val="0"/>
        <w:autoSpaceDN w:val="0"/>
        <w:adjustRightInd w:val="0"/>
        <w:spacing w:after="0" w:line="240" w:lineRule="auto"/>
        <w:rPr>
          <w:rFonts w:ascii="Calibri" w:hAnsi="Calibri" w:cs="Calibri"/>
          <w:bCs/>
          <w:kern w:val="0"/>
        </w:rPr>
      </w:pPr>
    </w:p>
    <w:p w14:paraId="3C1BB84E" w14:textId="18E4A1B7" w:rsidR="00A230A5" w:rsidRPr="00E45DCE" w:rsidRDefault="00A230A5" w:rsidP="00B43B1C">
      <w:pPr>
        <w:autoSpaceDE w:val="0"/>
        <w:autoSpaceDN w:val="0"/>
        <w:adjustRightInd w:val="0"/>
        <w:spacing w:after="0" w:line="240" w:lineRule="auto"/>
        <w:rPr>
          <w:rFonts w:ascii="Calibri" w:hAnsi="Calibri" w:cs="Calibri"/>
          <w:b/>
          <w:kern w:val="0"/>
        </w:rPr>
      </w:pPr>
      <w:r w:rsidRPr="00A230A5">
        <w:rPr>
          <w:rFonts w:ascii="Calibri" w:hAnsi="Calibri" w:cs="Calibri"/>
          <w:b/>
          <w:kern w:val="0"/>
        </w:rPr>
        <w:t>Prayer</w:t>
      </w:r>
      <w:r w:rsidR="00E45DCE">
        <w:rPr>
          <w:rFonts w:ascii="Calibri" w:hAnsi="Calibri" w:cs="Calibri"/>
          <w:b/>
          <w:kern w:val="0"/>
        </w:rPr>
        <w:t xml:space="preserve">: </w:t>
      </w:r>
      <w:r w:rsidRPr="00A230A5">
        <w:rPr>
          <w:rFonts w:ascii="Eurostile" w:hAnsi="Eurostile" w:cs="Calibri"/>
          <w:bCs/>
          <w:kern w:val="0"/>
        </w:rPr>
        <w:t>An awareness for us</w:t>
      </w:r>
      <w:r>
        <w:rPr>
          <w:rFonts w:ascii="Eurostile" w:hAnsi="Eurostile" w:cs="Calibri"/>
          <w:bCs/>
          <w:kern w:val="0"/>
        </w:rPr>
        <w:t xml:space="preserve"> before we jump into the rabbit hole</w:t>
      </w:r>
      <w:r w:rsidR="00E45DCE">
        <w:rPr>
          <w:rFonts w:ascii="Eurostile" w:hAnsi="Eurostile" w:cs="Calibri"/>
          <w:bCs/>
          <w:kern w:val="0"/>
        </w:rPr>
        <w:t>.</w:t>
      </w:r>
      <w:r w:rsidRPr="00A230A5">
        <w:rPr>
          <w:rFonts w:ascii="Eurostile" w:hAnsi="Eurostile" w:cs="Calibri"/>
          <w:bCs/>
          <w:kern w:val="0"/>
        </w:rPr>
        <w:t xml:space="preserve"> </w:t>
      </w:r>
    </w:p>
    <w:p w14:paraId="445A787A" w14:textId="77777777" w:rsidR="00E45DCE" w:rsidRDefault="00A230A5" w:rsidP="00B43B1C">
      <w:pPr>
        <w:autoSpaceDE w:val="0"/>
        <w:autoSpaceDN w:val="0"/>
        <w:adjustRightInd w:val="0"/>
        <w:spacing w:after="0" w:line="240" w:lineRule="auto"/>
        <w:rPr>
          <w:rFonts w:ascii="Eurostile" w:hAnsi="Eurostile" w:cs="Calibri"/>
          <w:bCs/>
          <w:kern w:val="0"/>
        </w:rPr>
      </w:pPr>
      <w:r w:rsidRPr="00A230A5">
        <w:rPr>
          <w:rFonts w:ascii="Eurostile" w:hAnsi="Eurostile" w:cs="Calibri"/>
          <w:bCs/>
          <w:kern w:val="0"/>
        </w:rPr>
        <w:t>I’ve observed over time, from my life &amp; others’</w:t>
      </w:r>
      <w:r>
        <w:rPr>
          <w:rFonts w:ascii="Eurostile" w:hAnsi="Eurostile" w:cs="Calibri"/>
          <w:bCs/>
          <w:kern w:val="0"/>
        </w:rPr>
        <w:t xml:space="preserve"> lives</w:t>
      </w:r>
      <w:r w:rsidRPr="00A230A5">
        <w:rPr>
          <w:rFonts w:ascii="Eurostile" w:hAnsi="Eurostile" w:cs="Calibri"/>
          <w:bCs/>
          <w:kern w:val="0"/>
        </w:rPr>
        <w:t xml:space="preserve">, that exploring the topic of Prayer is an intriguing, engaging study.  No end to the exploration. </w:t>
      </w:r>
      <w:r>
        <w:rPr>
          <w:rFonts w:ascii="Eurostile" w:hAnsi="Eurostile" w:cs="Calibri"/>
          <w:bCs/>
          <w:kern w:val="0"/>
        </w:rPr>
        <w:t xml:space="preserve">Loads of books, podcasts, videos, etc. </w:t>
      </w:r>
    </w:p>
    <w:p w14:paraId="13BDB52C" w14:textId="77777777" w:rsidR="00E45DCE" w:rsidRPr="00E45DCE" w:rsidRDefault="00A230A5" w:rsidP="00B43B1C">
      <w:pPr>
        <w:autoSpaceDE w:val="0"/>
        <w:autoSpaceDN w:val="0"/>
        <w:adjustRightInd w:val="0"/>
        <w:spacing w:after="0" w:line="240" w:lineRule="auto"/>
        <w:rPr>
          <w:rFonts w:ascii="Eurostile" w:hAnsi="Eurostile" w:cs="Calibri"/>
          <w:b/>
          <w:kern w:val="0"/>
        </w:rPr>
      </w:pPr>
      <w:r w:rsidRPr="00E45DCE">
        <w:rPr>
          <w:rFonts w:ascii="Eurostile" w:hAnsi="Eurostile" w:cs="Calibri"/>
          <w:b/>
          <w:kern w:val="0"/>
        </w:rPr>
        <w:t xml:space="preserve">Be aware that a confused or occupied mind isn’t actually praying. </w:t>
      </w:r>
    </w:p>
    <w:p w14:paraId="5C24AB07" w14:textId="5DCCC566" w:rsidR="00A230A5" w:rsidRPr="00E45DCE" w:rsidRDefault="00A230A5" w:rsidP="00B43B1C">
      <w:pPr>
        <w:autoSpaceDE w:val="0"/>
        <w:autoSpaceDN w:val="0"/>
        <w:adjustRightInd w:val="0"/>
        <w:spacing w:after="0" w:line="240" w:lineRule="auto"/>
        <w:rPr>
          <w:rFonts w:ascii="Eurostile" w:hAnsi="Eurostile" w:cs="Calibri"/>
          <w:b/>
          <w:kern w:val="0"/>
        </w:rPr>
      </w:pPr>
      <w:r w:rsidRPr="00E45DCE">
        <w:rPr>
          <w:rFonts w:ascii="Eurostile" w:hAnsi="Eurostile" w:cs="Calibri"/>
          <w:b/>
          <w:kern w:val="0"/>
        </w:rPr>
        <w:t xml:space="preserve">Studying about prayer isn’t praying. </w:t>
      </w:r>
    </w:p>
    <w:p w14:paraId="3E5BCBEF" w14:textId="74F5FC79" w:rsidR="00A230A5" w:rsidRDefault="00A230A5" w:rsidP="00B43B1C">
      <w:pPr>
        <w:autoSpaceDE w:val="0"/>
        <w:autoSpaceDN w:val="0"/>
        <w:adjustRightInd w:val="0"/>
        <w:spacing w:after="0" w:line="240" w:lineRule="auto"/>
        <w:rPr>
          <w:rFonts w:ascii="Eurostile" w:hAnsi="Eurostile" w:cs="Calibri"/>
          <w:bCs/>
          <w:kern w:val="0"/>
        </w:rPr>
      </w:pPr>
      <w:r w:rsidRPr="00A230A5">
        <w:rPr>
          <w:rFonts w:ascii="Eurostile" w:hAnsi="Eurostile" w:cs="Calibri"/>
          <w:bCs/>
          <w:kern w:val="0"/>
        </w:rPr>
        <w:t>We can be having a conversation with God while we do those things, but it is entirely too easy to be lost in the fascinating weeds and forget the point</w:t>
      </w:r>
      <w:r>
        <w:rPr>
          <w:rFonts w:ascii="Eurostile" w:hAnsi="Eurostile" w:cs="Calibri"/>
          <w:bCs/>
          <w:kern w:val="0"/>
        </w:rPr>
        <w:t>--</w:t>
      </w:r>
      <w:r w:rsidRPr="00E45DCE">
        <w:rPr>
          <w:rFonts w:ascii="Eurostile" w:hAnsi="Eurostile" w:cs="Calibri"/>
          <w:b/>
          <w:kern w:val="0"/>
        </w:rPr>
        <w:t>prayer is talking with God</w:t>
      </w:r>
      <w:r w:rsidRPr="00A230A5">
        <w:rPr>
          <w:rFonts w:ascii="Eurostile" w:hAnsi="Eurostile" w:cs="Calibri"/>
          <w:bCs/>
          <w:kern w:val="0"/>
        </w:rPr>
        <w:t xml:space="preserve">.  Getting close to Him, finding out His thoughts, His desires, sharing our own, carrying our situations and that of others to Him for His care. As with many things in our walk with God, it’s vital </w:t>
      </w:r>
      <w:r>
        <w:rPr>
          <w:rFonts w:ascii="Eurostile" w:hAnsi="Eurostile" w:cs="Calibri"/>
          <w:bCs/>
          <w:kern w:val="0"/>
        </w:rPr>
        <w:t xml:space="preserve">that </w:t>
      </w:r>
      <w:r w:rsidRPr="00A230A5">
        <w:rPr>
          <w:rFonts w:ascii="Eurostile" w:hAnsi="Eurostile" w:cs="Calibri"/>
          <w:bCs/>
          <w:kern w:val="0"/>
        </w:rPr>
        <w:t>we</w:t>
      </w:r>
      <w:r>
        <w:rPr>
          <w:rFonts w:ascii="Eurostile" w:hAnsi="Eurostile" w:cs="Calibri"/>
          <w:bCs/>
          <w:kern w:val="0"/>
        </w:rPr>
        <w:t>, the church,</w:t>
      </w:r>
      <w:r w:rsidRPr="00A230A5">
        <w:rPr>
          <w:rFonts w:ascii="Eurostile" w:hAnsi="Eurostile" w:cs="Calibri"/>
          <w:bCs/>
          <w:kern w:val="0"/>
        </w:rPr>
        <w:t xml:space="preserve"> keep the main thing the main thing-staying connected</w:t>
      </w:r>
      <w:r>
        <w:rPr>
          <w:rFonts w:ascii="Eurostile" w:hAnsi="Eurostile" w:cs="Calibri"/>
          <w:bCs/>
          <w:kern w:val="0"/>
        </w:rPr>
        <w:t xml:space="preserve"> &amp;</w:t>
      </w:r>
      <w:r w:rsidRPr="00A230A5">
        <w:rPr>
          <w:rFonts w:ascii="Eurostile" w:hAnsi="Eurostile" w:cs="Calibri"/>
          <w:bCs/>
          <w:kern w:val="0"/>
        </w:rPr>
        <w:t xml:space="preserve"> fully devoted to Him</w:t>
      </w:r>
      <w:r>
        <w:rPr>
          <w:rFonts w:ascii="Eurostile" w:hAnsi="Eurostile" w:cs="Calibri"/>
          <w:bCs/>
          <w:kern w:val="0"/>
        </w:rPr>
        <w:t xml:space="preserve">, </w:t>
      </w:r>
      <w:r w:rsidRPr="00A230A5">
        <w:rPr>
          <w:rFonts w:ascii="Eurostile" w:hAnsi="Eurostile" w:cs="Calibri"/>
          <w:bCs/>
          <w:kern w:val="0"/>
        </w:rPr>
        <w:lastRenderedPageBreak/>
        <w:t>being obedient to Him</w:t>
      </w:r>
      <w:r>
        <w:rPr>
          <w:rFonts w:ascii="Eurostile" w:hAnsi="Eurostile" w:cs="Calibri"/>
          <w:bCs/>
          <w:kern w:val="0"/>
        </w:rPr>
        <w:t xml:space="preserve">, anchored in the Word, solidly anchored in healthy Christian community, and sharing with anyone we can the hope they can have in Him. </w:t>
      </w:r>
    </w:p>
    <w:p w14:paraId="04E2D795" w14:textId="77777777" w:rsidR="00A230A5" w:rsidRDefault="00A230A5" w:rsidP="00B43B1C">
      <w:pPr>
        <w:autoSpaceDE w:val="0"/>
        <w:autoSpaceDN w:val="0"/>
        <w:adjustRightInd w:val="0"/>
        <w:spacing w:after="0" w:line="240" w:lineRule="auto"/>
        <w:rPr>
          <w:rFonts w:ascii="Eurostile" w:hAnsi="Eurostile" w:cs="Calibri"/>
          <w:bCs/>
          <w:kern w:val="0"/>
        </w:rPr>
      </w:pPr>
    </w:p>
    <w:p w14:paraId="60C910F9" w14:textId="2E3C0C1C" w:rsidR="00A230A5" w:rsidRDefault="00A230A5" w:rsidP="00B43B1C">
      <w:pPr>
        <w:autoSpaceDE w:val="0"/>
        <w:autoSpaceDN w:val="0"/>
        <w:adjustRightInd w:val="0"/>
        <w:spacing w:after="0" w:line="240" w:lineRule="auto"/>
        <w:rPr>
          <w:rFonts w:ascii="Eurostile" w:hAnsi="Eurostile" w:cs="Calibri"/>
          <w:bCs/>
          <w:kern w:val="0"/>
        </w:rPr>
      </w:pPr>
      <w:r>
        <w:rPr>
          <w:rFonts w:ascii="Eurostile" w:hAnsi="Eurostile" w:cs="Calibri"/>
          <w:bCs/>
          <w:kern w:val="0"/>
        </w:rPr>
        <w:t xml:space="preserve">Prayer is an honor. Responsibility. Obligation. Privilege. </w:t>
      </w:r>
    </w:p>
    <w:p w14:paraId="0A75F5E4" w14:textId="7504CB9D" w:rsidR="00A230A5" w:rsidRDefault="00A230A5" w:rsidP="00B43B1C">
      <w:pPr>
        <w:autoSpaceDE w:val="0"/>
        <w:autoSpaceDN w:val="0"/>
        <w:adjustRightInd w:val="0"/>
        <w:spacing w:after="0" w:line="240" w:lineRule="auto"/>
        <w:rPr>
          <w:rFonts w:ascii="Eurostile" w:hAnsi="Eurostile" w:cs="Calibri"/>
          <w:bCs/>
          <w:kern w:val="0"/>
        </w:rPr>
      </w:pPr>
      <w:r>
        <w:rPr>
          <w:rFonts w:ascii="Eurostile" w:hAnsi="Eurostile" w:cs="Calibri"/>
          <w:bCs/>
          <w:kern w:val="0"/>
        </w:rPr>
        <w:t xml:space="preserve">Prayer is to the whole of our being like </w:t>
      </w:r>
      <w:r w:rsidRPr="00A230A5">
        <w:rPr>
          <w:rFonts w:ascii="Eurostile" w:hAnsi="Eurostile" w:cs="Calibri"/>
          <w:b/>
          <w:kern w:val="0"/>
        </w:rPr>
        <w:t xml:space="preserve">water </w:t>
      </w:r>
      <w:r>
        <w:rPr>
          <w:rFonts w:ascii="Eurostile" w:hAnsi="Eurostile" w:cs="Calibri"/>
          <w:bCs/>
          <w:kern w:val="0"/>
        </w:rPr>
        <w:t xml:space="preserve">is to the physical body. </w:t>
      </w:r>
    </w:p>
    <w:p w14:paraId="66536965" w14:textId="4E5AC65F" w:rsidR="00A230A5" w:rsidRPr="00D66695" w:rsidRDefault="00A230A5" w:rsidP="00B43B1C">
      <w:pPr>
        <w:autoSpaceDE w:val="0"/>
        <w:autoSpaceDN w:val="0"/>
        <w:adjustRightInd w:val="0"/>
        <w:spacing w:after="0" w:line="240" w:lineRule="auto"/>
        <w:rPr>
          <w:rFonts w:ascii="Eurostile" w:hAnsi="Eurostile" w:cs="Calibri"/>
          <w:bCs/>
          <w:kern w:val="0"/>
        </w:rPr>
      </w:pPr>
      <w:r>
        <w:rPr>
          <w:rFonts w:ascii="Eurostile" w:hAnsi="Eurostile" w:cs="Calibri"/>
          <w:bCs/>
          <w:kern w:val="0"/>
        </w:rPr>
        <w:t xml:space="preserve">We can certainly walk around dehydrated, but things don’t function properly when we do. It could lead to serious physical consequences. </w:t>
      </w:r>
    </w:p>
    <w:p w14:paraId="2025BBEE" w14:textId="77777777" w:rsidR="00A230A5" w:rsidRDefault="00A230A5" w:rsidP="00B43B1C">
      <w:pPr>
        <w:autoSpaceDE w:val="0"/>
        <w:autoSpaceDN w:val="0"/>
        <w:adjustRightInd w:val="0"/>
        <w:spacing w:after="0" w:line="240" w:lineRule="auto"/>
        <w:rPr>
          <w:rFonts w:ascii="Calibri" w:hAnsi="Calibri" w:cs="Calibri"/>
          <w:bCs/>
          <w:kern w:val="0"/>
        </w:rPr>
      </w:pPr>
    </w:p>
    <w:p w14:paraId="0605DC88" w14:textId="77777777" w:rsidR="00A230A5" w:rsidRDefault="00A230A5" w:rsidP="00A230A5">
      <w:pPr>
        <w:pStyle w:val="ListParagraph"/>
        <w:numPr>
          <w:ilvl w:val="0"/>
          <w:numId w:val="10"/>
        </w:numPr>
        <w:autoSpaceDE w:val="0"/>
        <w:autoSpaceDN w:val="0"/>
        <w:adjustRightInd w:val="0"/>
        <w:spacing w:after="0" w:line="240" w:lineRule="auto"/>
        <w:jc w:val="both"/>
        <w:rPr>
          <w:rFonts w:ascii="Calibri" w:hAnsi="Calibri" w:cs="Calibri"/>
          <w:kern w:val="0"/>
        </w:rPr>
      </w:pPr>
      <w:r w:rsidRPr="00A230A5">
        <w:rPr>
          <w:rFonts w:ascii="Calibri" w:hAnsi="Calibri" w:cs="Calibri"/>
          <w:kern w:val="0"/>
        </w:rPr>
        <w:t xml:space="preserve">Perhaps the most prominent New Testament passage on spiritual warfare is </w:t>
      </w:r>
      <w:r w:rsidRPr="00A230A5">
        <w:rPr>
          <w:rFonts w:ascii="Calibri" w:hAnsi="Calibri" w:cs="Calibri"/>
          <w:b/>
          <w:bCs/>
          <w:kern w:val="0"/>
        </w:rPr>
        <w:t xml:space="preserve">Ephesians 6:10–20. Paul </w:t>
      </w:r>
      <w:r w:rsidRPr="00A230A5">
        <w:rPr>
          <w:rFonts w:ascii="Calibri" w:hAnsi="Calibri" w:cs="Calibri"/>
          <w:kern w:val="0"/>
        </w:rPr>
        <w:t xml:space="preserve">calls on the Ephesians to </w:t>
      </w:r>
      <w:r w:rsidRPr="00A230A5">
        <w:rPr>
          <w:rFonts w:ascii="Calibri" w:hAnsi="Calibri" w:cs="Calibri"/>
          <w:i/>
          <w:kern w:val="0"/>
        </w:rPr>
        <w:t>pray in the Spirit on all occasions with all kinds of prayers and requests</w:t>
      </w:r>
      <w:r w:rsidRPr="00A230A5">
        <w:rPr>
          <w:rFonts w:ascii="Calibri" w:hAnsi="Calibri" w:cs="Calibri"/>
          <w:kern w:val="0"/>
        </w:rPr>
        <w:t xml:space="preserve"> (18). </w:t>
      </w:r>
      <w:r w:rsidRPr="00A230A5">
        <w:rPr>
          <w:rFonts w:ascii="Calibri" w:hAnsi="Calibri" w:cs="Calibri"/>
          <w:kern w:val="0"/>
          <w:u w:val="single"/>
        </w:rPr>
        <w:t>But this call to prayer is set in the context of a spiritual battle</w:t>
      </w:r>
      <w:r w:rsidRPr="00A230A5">
        <w:rPr>
          <w:rFonts w:ascii="Calibri" w:hAnsi="Calibri" w:cs="Calibri"/>
          <w:kern w:val="0"/>
        </w:rPr>
        <w:t xml:space="preserve">: </w:t>
      </w:r>
      <w:r w:rsidRPr="00A230A5">
        <w:rPr>
          <w:rFonts w:ascii="Calibri" w:hAnsi="Calibri" w:cs="Calibri"/>
          <w:i/>
          <w:kern w:val="0"/>
        </w:rPr>
        <w:t>our struggle is not against flesh and blood, but against the rulers, against the authorities, against the powers of this dark world and against the spiritual forces of evil in the heavenly realms</w:t>
      </w:r>
      <w:r w:rsidRPr="00A230A5">
        <w:rPr>
          <w:rFonts w:ascii="Calibri" w:hAnsi="Calibri" w:cs="Calibri"/>
          <w:kern w:val="0"/>
        </w:rPr>
        <w:t xml:space="preserve"> (12). </w:t>
      </w:r>
    </w:p>
    <w:p w14:paraId="3F1D2218" w14:textId="77777777" w:rsidR="00D66695" w:rsidRDefault="00D66695" w:rsidP="00D66695">
      <w:pPr>
        <w:pStyle w:val="ListParagraph"/>
        <w:autoSpaceDE w:val="0"/>
        <w:autoSpaceDN w:val="0"/>
        <w:adjustRightInd w:val="0"/>
        <w:spacing w:after="0" w:line="240" w:lineRule="auto"/>
        <w:jc w:val="both"/>
        <w:rPr>
          <w:rFonts w:ascii="Calibri" w:hAnsi="Calibri" w:cs="Calibri"/>
          <w:kern w:val="0"/>
        </w:rPr>
      </w:pPr>
    </w:p>
    <w:p w14:paraId="6DD5D3BF" w14:textId="52F0BE92" w:rsidR="00D66695" w:rsidRPr="00D66695" w:rsidRDefault="00D66695" w:rsidP="00D66695">
      <w:pPr>
        <w:autoSpaceDE w:val="0"/>
        <w:autoSpaceDN w:val="0"/>
        <w:adjustRightInd w:val="0"/>
        <w:spacing w:after="0" w:line="240" w:lineRule="auto"/>
        <w:ind w:left="360"/>
        <w:jc w:val="both"/>
        <w:rPr>
          <w:rFonts w:ascii="Calibri" w:hAnsi="Calibri" w:cs="Calibri"/>
          <w:b/>
          <w:bCs/>
          <w:kern w:val="0"/>
        </w:rPr>
      </w:pPr>
      <w:r w:rsidRPr="00D66695">
        <w:rPr>
          <w:rFonts w:ascii="Calibri" w:hAnsi="Calibri" w:cs="Calibri"/>
          <w:b/>
          <w:bCs/>
          <w:kern w:val="0"/>
        </w:rPr>
        <w:t>Intercessory Prayer:  Dutch Sheets</w:t>
      </w:r>
    </w:p>
    <w:p w14:paraId="57B8EB56" w14:textId="4E2BEBE7" w:rsidR="00A230A5" w:rsidRPr="00A230A5" w:rsidRDefault="00A230A5" w:rsidP="00D66695">
      <w:pPr>
        <w:pStyle w:val="ListParagraph"/>
        <w:numPr>
          <w:ilvl w:val="0"/>
          <w:numId w:val="10"/>
        </w:numPr>
        <w:autoSpaceDE w:val="0"/>
        <w:autoSpaceDN w:val="0"/>
        <w:adjustRightInd w:val="0"/>
        <w:spacing w:after="0" w:line="240" w:lineRule="auto"/>
        <w:jc w:val="both"/>
        <w:rPr>
          <w:rFonts w:ascii="Calibri" w:hAnsi="Calibri" w:cs="Calibri"/>
          <w:kern w:val="0"/>
        </w:rPr>
      </w:pPr>
      <w:r w:rsidRPr="00A230A5">
        <w:rPr>
          <w:rFonts w:ascii="Calibri" w:hAnsi="Calibri" w:cs="Calibri"/>
          <w:kern w:val="0"/>
        </w:rPr>
        <w:t xml:space="preserve">In the light of this </w:t>
      </w:r>
      <w:proofErr w:type="gramStart"/>
      <w:r w:rsidRPr="00A230A5">
        <w:rPr>
          <w:rFonts w:ascii="Calibri" w:hAnsi="Calibri" w:cs="Calibri"/>
          <w:kern w:val="0"/>
        </w:rPr>
        <w:t>struggle</w:t>
      </w:r>
      <w:proofErr w:type="gramEnd"/>
      <w:r w:rsidRPr="00A230A5">
        <w:rPr>
          <w:rFonts w:ascii="Calibri" w:hAnsi="Calibri" w:cs="Calibri"/>
          <w:kern w:val="0"/>
        </w:rPr>
        <w:t xml:space="preserve"> we are to equip ourselves with the </w:t>
      </w:r>
      <w:proofErr w:type="spellStart"/>
      <w:r w:rsidRPr="00A230A5">
        <w:rPr>
          <w:rFonts w:ascii="Calibri" w:hAnsi="Calibri" w:cs="Calibri"/>
          <w:kern w:val="0"/>
        </w:rPr>
        <w:t>armour</w:t>
      </w:r>
      <w:proofErr w:type="spellEnd"/>
      <w:r w:rsidRPr="00A230A5">
        <w:rPr>
          <w:rFonts w:ascii="Calibri" w:hAnsi="Calibri" w:cs="Calibri"/>
          <w:kern w:val="0"/>
        </w:rPr>
        <w:t xml:space="preserve"> of God (13–17).</w:t>
      </w:r>
    </w:p>
    <w:p w14:paraId="6060D71F" w14:textId="77777777" w:rsidR="00D66695" w:rsidRPr="00EC51EE" w:rsidRDefault="00D66695" w:rsidP="00D66695">
      <w:pPr>
        <w:tabs>
          <w:tab w:val="left" w:pos="720"/>
        </w:tabs>
        <w:autoSpaceDE w:val="0"/>
        <w:autoSpaceDN w:val="0"/>
        <w:adjustRightInd w:val="0"/>
        <w:spacing w:after="0" w:line="240" w:lineRule="auto"/>
        <w:ind w:left="720" w:right="360" w:hanging="360"/>
        <w:jc w:val="both"/>
        <w:rPr>
          <w:rFonts w:ascii="Calibri" w:hAnsi="Calibri" w:cs="Calibri"/>
          <w:kern w:val="0"/>
        </w:rPr>
      </w:pPr>
      <w:r w:rsidRPr="00EC51EE">
        <w:rPr>
          <w:rFonts w:ascii="Calibri" w:hAnsi="Calibri" w:cs="Calibri"/>
          <w:kern w:val="0"/>
        </w:rPr>
        <w:t>•</w:t>
      </w:r>
      <w:r w:rsidRPr="00EC51EE">
        <w:rPr>
          <w:rFonts w:ascii="Calibri" w:hAnsi="Calibri" w:cs="Calibri"/>
          <w:kern w:val="0"/>
        </w:rPr>
        <w:tab/>
        <w:t>We are in a very real war (see 2 Cor. 10:4; 1 Tim. 1:18).</w:t>
      </w:r>
    </w:p>
    <w:p w14:paraId="7E299839" w14:textId="77777777" w:rsidR="00D66695" w:rsidRPr="00EC51EE" w:rsidRDefault="00D66695" w:rsidP="00D66695">
      <w:pPr>
        <w:tabs>
          <w:tab w:val="left" w:pos="720"/>
        </w:tabs>
        <w:autoSpaceDE w:val="0"/>
        <w:autoSpaceDN w:val="0"/>
        <w:adjustRightInd w:val="0"/>
        <w:spacing w:after="0" w:line="240" w:lineRule="auto"/>
        <w:ind w:left="720" w:right="360" w:hanging="360"/>
        <w:jc w:val="both"/>
        <w:rPr>
          <w:rFonts w:ascii="Calibri" w:hAnsi="Calibri" w:cs="Calibri"/>
          <w:kern w:val="0"/>
        </w:rPr>
      </w:pPr>
      <w:r w:rsidRPr="00EC51EE">
        <w:rPr>
          <w:rFonts w:ascii="Calibri" w:hAnsi="Calibri" w:cs="Calibri"/>
          <w:kern w:val="0"/>
        </w:rPr>
        <w:t>•</w:t>
      </w:r>
      <w:r w:rsidRPr="00EC51EE">
        <w:rPr>
          <w:rFonts w:ascii="Calibri" w:hAnsi="Calibri" w:cs="Calibri"/>
          <w:kern w:val="0"/>
        </w:rPr>
        <w:tab/>
        <w:t>We are soldiers in this war (see Ps. 110:2–3; 2 Tim. 2:3–4).</w:t>
      </w:r>
    </w:p>
    <w:p w14:paraId="1CC1CC5A" w14:textId="77777777" w:rsidR="00D66695" w:rsidRPr="00EC51EE" w:rsidRDefault="00D66695" w:rsidP="00D66695">
      <w:pPr>
        <w:tabs>
          <w:tab w:val="left" w:pos="720"/>
        </w:tabs>
        <w:autoSpaceDE w:val="0"/>
        <w:autoSpaceDN w:val="0"/>
        <w:adjustRightInd w:val="0"/>
        <w:spacing w:after="0" w:line="240" w:lineRule="auto"/>
        <w:ind w:left="720" w:right="360" w:hanging="360"/>
        <w:jc w:val="both"/>
        <w:rPr>
          <w:rFonts w:ascii="Calibri" w:hAnsi="Calibri" w:cs="Calibri"/>
          <w:kern w:val="0"/>
        </w:rPr>
      </w:pPr>
      <w:r w:rsidRPr="00EC51EE">
        <w:rPr>
          <w:rFonts w:ascii="Calibri" w:hAnsi="Calibri" w:cs="Calibri"/>
          <w:kern w:val="0"/>
        </w:rPr>
        <w:t>•</w:t>
      </w:r>
      <w:r w:rsidRPr="00EC51EE">
        <w:rPr>
          <w:rFonts w:ascii="Calibri" w:hAnsi="Calibri" w:cs="Calibri"/>
          <w:kern w:val="0"/>
        </w:rPr>
        <w:tab/>
        <w:t>We are to wrestle against all levels of the kingdom of darkness (see Eph. 6:12).</w:t>
      </w:r>
    </w:p>
    <w:p w14:paraId="51C96618" w14:textId="77777777" w:rsidR="00D66695" w:rsidRPr="00EC51EE" w:rsidRDefault="00D66695" w:rsidP="00D66695">
      <w:pPr>
        <w:tabs>
          <w:tab w:val="left" w:pos="720"/>
        </w:tabs>
        <w:autoSpaceDE w:val="0"/>
        <w:autoSpaceDN w:val="0"/>
        <w:adjustRightInd w:val="0"/>
        <w:spacing w:after="0" w:line="240" w:lineRule="auto"/>
        <w:ind w:left="720" w:right="360" w:hanging="360"/>
        <w:jc w:val="both"/>
        <w:rPr>
          <w:rFonts w:ascii="Calibri" w:hAnsi="Calibri" w:cs="Calibri"/>
          <w:kern w:val="0"/>
        </w:rPr>
      </w:pPr>
      <w:r w:rsidRPr="00EC51EE">
        <w:rPr>
          <w:rFonts w:ascii="Calibri" w:hAnsi="Calibri" w:cs="Calibri"/>
          <w:kern w:val="0"/>
        </w:rPr>
        <w:t>•</w:t>
      </w:r>
      <w:r w:rsidRPr="00EC51EE">
        <w:rPr>
          <w:rFonts w:ascii="Calibri" w:hAnsi="Calibri" w:cs="Calibri"/>
          <w:kern w:val="0"/>
        </w:rPr>
        <w:tab/>
        <w:t>We are to resist the devil (which would in most situations be his demons) and he will flee from us (see Jas. 4:7; 1 Pet. 5:9).</w:t>
      </w:r>
    </w:p>
    <w:p w14:paraId="365E98E9" w14:textId="77777777" w:rsidR="00D66695" w:rsidRPr="00EC51EE" w:rsidRDefault="00D66695" w:rsidP="00D66695">
      <w:pPr>
        <w:tabs>
          <w:tab w:val="left" w:pos="720"/>
        </w:tabs>
        <w:autoSpaceDE w:val="0"/>
        <w:autoSpaceDN w:val="0"/>
        <w:adjustRightInd w:val="0"/>
        <w:spacing w:after="0" w:line="240" w:lineRule="auto"/>
        <w:ind w:left="720" w:right="360" w:hanging="360"/>
        <w:jc w:val="both"/>
        <w:rPr>
          <w:rFonts w:ascii="Calibri" w:hAnsi="Calibri" w:cs="Calibri"/>
          <w:kern w:val="0"/>
        </w:rPr>
      </w:pPr>
      <w:r w:rsidRPr="00EC51EE">
        <w:rPr>
          <w:rFonts w:ascii="Calibri" w:hAnsi="Calibri" w:cs="Calibri"/>
          <w:kern w:val="0"/>
        </w:rPr>
        <w:t>•</w:t>
      </w:r>
      <w:r w:rsidRPr="00EC51EE">
        <w:rPr>
          <w:rFonts w:ascii="Calibri" w:hAnsi="Calibri" w:cs="Calibri"/>
          <w:kern w:val="0"/>
        </w:rPr>
        <w:tab/>
        <w:t>We are to tread on Satan and his demons (i.e., exercise authority over them—see Luke 10:19; Rom. 16:20).</w:t>
      </w:r>
    </w:p>
    <w:p w14:paraId="661CF597" w14:textId="77777777" w:rsidR="00D66695" w:rsidRPr="00EC51EE" w:rsidRDefault="00D66695" w:rsidP="00D66695">
      <w:pPr>
        <w:tabs>
          <w:tab w:val="left" w:pos="720"/>
        </w:tabs>
        <w:autoSpaceDE w:val="0"/>
        <w:autoSpaceDN w:val="0"/>
        <w:adjustRightInd w:val="0"/>
        <w:spacing w:after="0" w:line="240" w:lineRule="auto"/>
        <w:ind w:left="720" w:right="360" w:hanging="360"/>
        <w:jc w:val="both"/>
        <w:rPr>
          <w:rFonts w:ascii="Calibri" w:hAnsi="Calibri" w:cs="Calibri"/>
          <w:kern w:val="0"/>
        </w:rPr>
      </w:pPr>
      <w:r w:rsidRPr="00EC51EE">
        <w:rPr>
          <w:rFonts w:ascii="Calibri" w:hAnsi="Calibri" w:cs="Calibri"/>
          <w:kern w:val="0"/>
        </w:rPr>
        <w:t>•</w:t>
      </w:r>
      <w:r w:rsidRPr="00EC51EE">
        <w:rPr>
          <w:rFonts w:ascii="Calibri" w:hAnsi="Calibri" w:cs="Calibri"/>
          <w:kern w:val="0"/>
        </w:rPr>
        <w:tab/>
        <w:t>We are to cast out demons (see Mark 16:17).</w:t>
      </w:r>
    </w:p>
    <w:p w14:paraId="00067E9F" w14:textId="77777777" w:rsidR="00D66695" w:rsidRPr="00EC51EE" w:rsidRDefault="00D66695" w:rsidP="00D66695">
      <w:pPr>
        <w:tabs>
          <w:tab w:val="left" w:pos="720"/>
        </w:tabs>
        <w:autoSpaceDE w:val="0"/>
        <w:autoSpaceDN w:val="0"/>
        <w:adjustRightInd w:val="0"/>
        <w:spacing w:after="0" w:line="240" w:lineRule="auto"/>
        <w:ind w:left="720" w:right="360" w:hanging="360"/>
        <w:jc w:val="both"/>
        <w:rPr>
          <w:rFonts w:ascii="Calibri" w:hAnsi="Calibri" w:cs="Calibri"/>
          <w:kern w:val="0"/>
        </w:rPr>
      </w:pPr>
      <w:r w:rsidRPr="00EC51EE">
        <w:rPr>
          <w:rFonts w:ascii="Calibri" w:hAnsi="Calibri" w:cs="Calibri"/>
          <w:kern w:val="0"/>
        </w:rPr>
        <w:t>•</w:t>
      </w:r>
      <w:r w:rsidRPr="00EC51EE">
        <w:rPr>
          <w:rFonts w:ascii="Calibri" w:hAnsi="Calibri" w:cs="Calibri"/>
          <w:kern w:val="0"/>
        </w:rPr>
        <w:tab/>
        <w:t>We have authority to bind (forbid) and loose (permit) when dealing with the agents and gates of hell (see Matt. 16:19).</w:t>
      </w:r>
    </w:p>
    <w:p w14:paraId="1434484C" w14:textId="77777777" w:rsidR="00D66695" w:rsidRPr="00EC51EE" w:rsidRDefault="00D66695" w:rsidP="00D66695">
      <w:pPr>
        <w:tabs>
          <w:tab w:val="left" w:pos="720"/>
        </w:tabs>
        <w:autoSpaceDE w:val="0"/>
        <w:autoSpaceDN w:val="0"/>
        <w:adjustRightInd w:val="0"/>
        <w:spacing w:after="0" w:line="240" w:lineRule="auto"/>
        <w:ind w:left="720" w:right="360" w:hanging="360"/>
        <w:jc w:val="both"/>
        <w:rPr>
          <w:rFonts w:ascii="Calibri" w:hAnsi="Calibri" w:cs="Calibri"/>
          <w:kern w:val="0"/>
        </w:rPr>
      </w:pPr>
      <w:r w:rsidRPr="00EC51EE">
        <w:rPr>
          <w:rFonts w:ascii="Calibri" w:hAnsi="Calibri" w:cs="Calibri"/>
          <w:kern w:val="0"/>
        </w:rPr>
        <w:t>•</w:t>
      </w:r>
      <w:r w:rsidRPr="00EC51EE">
        <w:rPr>
          <w:rFonts w:ascii="Calibri" w:hAnsi="Calibri" w:cs="Calibri"/>
          <w:kern w:val="0"/>
        </w:rPr>
        <w:tab/>
        <w:t>We have powerful weapons designed to overcome the kingdom of darkness (see 2 Cor. 10:4; Eph. 6:10–20).</w:t>
      </w:r>
    </w:p>
    <w:p w14:paraId="263B9B13" w14:textId="77777777" w:rsidR="00A230A5" w:rsidRPr="00B43B1C" w:rsidRDefault="00A230A5" w:rsidP="00B43B1C">
      <w:pPr>
        <w:autoSpaceDE w:val="0"/>
        <w:autoSpaceDN w:val="0"/>
        <w:adjustRightInd w:val="0"/>
        <w:spacing w:after="0" w:line="240" w:lineRule="auto"/>
        <w:rPr>
          <w:rFonts w:ascii="Calibri" w:hAnsi="Calibri" w:cs="Calibri"/>
          <w:bCs/>
          <w:kern w:val="0"/>
        </w:rPr>
      </w:pPr>
    </w:p>
    <w:p w14:paraId="1B42E883" w14:textId="77777777" w:rsidR="00D66695" w:rsidRPr="00D66695" w:rsidRDefault="00D66695" w:rsidP="00E875AA">
      <w:pPr>
        <w:autoSpaceDE w:val="0"/>
        <w:autoSpaceDN w:val="0"/>
        <w:adjustRightInd w:val="0"/>
        <w:spacing w:after="0" w:line="240" w:lineRule="auto"/>
        <w:rPr>
          <w:rFonts w:ascii="Calibri" w:hAnsi="Calibri" w:cs="Calibri"/>
          <w:b/>
          <w:kern w:val="0"/>
          <w:highlight w:val="yellow"/>
        </w:rPr>
      </w:pPr>
      <w:r w:rsidRPr="00D66695">
        <w:rPr>
          <w:rFonts w:ascii="Calibri" w:hAnsi="Calibri" w:cs="Calibri"/>
          <w:b/>
          <w:kern w:val="0"/>
          <w:highlight w:val="yellow"/>
        </w:rPr>
        <w:t>Talk to God</w:t>
      </w:r>
    </w:p>
    <w:p w14:paraId="23F227C8" w14:textId="5C0086DE" w:rsidR="001F19E2" w:rsidRDefault="00D66695" w:rsidP="00E875AA">
      <w:pPr>
        <w:autoSpaceDE w:val="0"/>
        <w:autoSpaceDN w:val="0"/>
        <w:adjustRightInd w:val="0"/>
        <w:spacing w:after="0" w:line="240" w:lineRule="auto"/>
        <w:rPr>
          <w:rFonts w:ascii="Calibri" w:hAnsi="Calibri" w:cs="Calibri"/>
          <w:b/>
          <w:kern w:val="0"/>
          <w:highlight w:val="yellow"/>
        </w:rPr>
      </w:pPr>
      <w:r w:rsidRPr="00D66695">
        <w:rPr>
          <w:rFonts w:ascii="Calibri" w:hAnsi="Calibri" w:cs="Calibri"/>
          <w:b/>
          <w:kern w:val="0"/>
          <w:highlight w:val="yellow"/>
        </w:rPr>
        <w:t>Have the Conversation</w:t>
      </w:r>
    </w:p>
    <w:p w14:paraId="2CA68FF7" w14:textId="51DF8A3D" w:rsidR="00D66695" w:rsidRPr="00D66695" w:rsidRDefault="00D66695" w:rsidP="00E875AA">
      <w:pPr>
        <w:autoSpaceDE w:val="0"/>
        <w:autoSpaceDN w:val="0"/>
        <w:adjustRightInd w:val="0"/>
        <w:spacing w:after="0" w:line="240" w:lineRule="auto"/>
        <w:rPr>
          <w:rFonts w:ascii="Calibri" w:hAnsi="Calibri" w:cs="Calibri"/>
          <w:b/>
          <w:kern w:val="0"/>
          <w:highlight w:val="yellow"/>
        </w:rPr>
      </w:pPr>
      <w:r>
        <w:rPr>
          <w:rFonts w:ascii="Calibri" w:hAnsi="Calibri" w:cs="Calibri"/>
          <w:b/>
          <w:kern w:val="0"/>
          <w:highlight w:val="yellow"/>
        </w:rPr>
        <w:t xml:space="preserve">Keep it simple. </w:t>
      </w:r>
    </w:p>
    <w:p w14:paraId="2B611721" w14:textId="1F12BCBF" w:rsidR="00D66695" w:rsidRPr="00D66695" w:rsidRDefault="00D66695" w:rsidP="00E875AA">
      <w:pPr>
        <w:autoSpaceDE w:val="0"/>
        <w:autoSpaceDN w:val="0"/>
        <w:adjustRightInd w:val="0"/>
        <w:spacing w:after="0" w:line="240" w:lineRule="auto"/>
        <w:rPr>
          <w:rFonts w:ascii="Calibri" w:hAnsi="Calibri" w:cs="Calibri"/>
          <w:b/>
          <w:kern w:val="0"/>
          <w:highlight w:val="yellow"/>
        </w:rPr>
      </w:pPr>
      <w:r w:rsidRPr="00D66695">
        <w:rPr>
          <w:rFonts w:ascii="Calibri" w:hAnsi="Calibri" w:cs="Calibri"/>
          <w:b/>
          <w:kern w:val="0"/>
          <w:highlight w:val="yellow"/>
        </w:rPr>
        <w:t>You’ll be glad you did.</w:t>
      </w:r>
    </w:p>
    <w:p w14:paraId="1EFD1AFD" w14:textId="396A38F7" w:rsidR="00D66695" w:rsidRPr="00D66695" w:rsidRDefault="00D66695" w:rsidP="00E875AA">
      <w:pPr>
        <w:autoSpaceDE w:val="0"/>
        <w:autoSpaceDN w:val="0"/>
        <w:adjustRightInd w:val="0"/>
        <w:spacing w:after="0" w:line="240" w:lineRule="auto"/>
        <w:rPr>
          <w:rFonts w:ascii="Calibri" w:hAnsi="Calibri" w:cs="Calibri"/>
          <w:b/>
          <w:kern w:val="0"/>
        </w:rPr>
      </w:pPr>
      <w:r w:rsidRPr="00D66695">
        <w:rPr>
          <w:rFonts w:ascii="Calibri" w:hAnsi="Calibri" w:cs="Calibri"/>
          <w:b/>
          <w:kern w:val="0"/>
          <w:highlight w:val="yellow"/>
        </w:rPr>
        <w:t xml:space="preserve">Your life &amp; the lives of those you pray for will be impacted. </w:t>
      </w:r>
      <w:r w:rsidRPr="00D66695">
        <w:rPr>
          <w:rFonts w:ascii="Calibri" w:hAnsi="Calibri" w:cs="Calibri"/>
          <w:b/>
          <w:kern w:val="0"/>
          <w:highlight w:val="yellow"/>
        </w:rPr>
        <w:sym w:font="Wingdings" w:char="F04A"/>
      </w:r>
      <w:r w:rsidRPr="00D66695">
        <w:rPr>
          <w:rFonts w:ascii="Calibri" w:hAnsi="Calibri" w:cs="Calibri"/>
          <w:b/>
          <w:kern w:val="0"/>
        </w:rPr>
        <w:t xml:space="preserve"> </w:t>
      </w:r>
    </w:p>
    <w:p w14:paraId="275F3B28" w14:textId="77777777" w:rsidR="00D66695" w:rsidRDefault="00D66695" w:rsidP="00E875AA">
      <w:pPr>
        <w:autoSpaceDE w:val="0"/>
        <w:autoSpaceDN w:val="0"/>
        <w:adjustRightInd w:val="0"/>
        <w:spacing w:after="0" w:line="240" w:lineRule="auto"/>
        <w:rPr>
          <w:rFonts w:ascii="Calibri" w:hAnsi="Calibri" w:cs="Calibri"/>
          <w:b/>
          <w:kern w:val="0"/>
          <w:sz w:val="32"/>
          <w:szCs w:val="32"/>
          <w:u w:val="single"/>
        </w:rPr>
      </w:pPr>
    </w:p>
    <w:p w14:paraId="13830EB5" w14:textId="77777777" w:rsidR="00D66695" w:rsidRDefault="00D66695" w:rsidP="00E875AA">
      <w:pPr>
        <w:autoSpaceDE w:val="0"/>
        <w:autoSpaceDN w:val="0"/>
        <w:adjustRightInd w:val="0"/>
        <w:spacing w:after="0" w:line="240" w:lineRule="auto"/>
        <w:rPr>
          <w:rFonts w:ascii="Calibri" w:hAnsi="Calibri" w:cs="Calibri"/>
          <w:b/>
          <w:kern w:val="0"/>
          <w:sz w:val="32"/>
          <w:szCs w:val="32"/>
          <w:u w:val="single"/>
        </w:rPr>
      </w:pPr>
    </w:p>
    <w:p w14:paraId="68C79AD5" w14:textId="77777777" w:rsidR="00D66695" w:rsidRDefault="00D66695" w:rsidP="00E875AA">
      <w:pPr>
        <w:autoSpaceDE w:val="0"/>
        <w:autoSpaceDN w:val="0"/>
        <w:adjustRightInd w:val="0"/>
        <w:spacing w:after="0" w:line="240" w:lineRule="auto"/>
        <w:rPr>
          <w:rFonts w:ascii="Calibri" w:hAnsi="Calibri" w:cs="Calibri"/>
          <w:b/>
          <w:kern w:val="0"/>
          <w:sz w:val="32"/>
          <w:szCs w:val="32"/>
          <w:u w:val="single"/>
        </w:rPr>
      </w:pPr>
    </w:p>
    <w:p w14:paraId="7F96157A" w14:textId="77777777" w:rsidR="00D66695" w:rsidRDefault="00D66695" w:rsidP="00E875AA">
      <w:pPr>
        <w:autoSpaceDE w:val="0"/>
        <w:autoSpaceDN w:val="0"/>
        <w:adjustRightInd w:val="0"/>
        <w:spacing w:after="0" w:line="240" w:lineRule="auto"/>
        <w:rPr>
          <w:rFonts w:ascii="Calibri" w:hAnsi="Calibri" w:cs="Calibri"/>
          <w:b/>
          <w:kern w:val="0"/>
          <w:sz w:val="32"/>
          <w:szCs w:val="32"/>
          <w:u w:val="single"/>
        </w:rPr>
      </w:pPr>
    </w:p>
    <w:p w14:paraId="1999D479" w14:textId="77777777" w:rsidR="00D66695" w:rsidRDefault="00D66695" w:rsidP="00E875AA">
      <w:pPr>
        <w:autoSpaceDE w:val="0"/>
        <w:autoSpaceDN w:val="0"/>
        <w:adjustRightInd w:val="0"/>
        <w:spacing w:after="0" w:line="240" w:lineRule="auto"/>
        <w:rPr>
          <w:rFonts w:ascii="Calibri" w:hAnsi="Calibri" w:cs="Calibri"/>
          <w:b/>
          <w:kern w:val="0"/>
          <w:sz w:val="32"/>
          <w:szCs w:val="32"/>
          <w:u w:val="single"/>
        </w:rPr>
      </w:pPr>
    </w:p>
    <w:sectPr w:rsidR="00D66695" w:rsidSect="00277DEB">
      <w:type w:val="continuous"/>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851B3F" w14:textId="77777777" w:rsidR="00244B4D" w:rsidRDefault="00244B4D" w:rsidP="00F0345F">
      <w:pPr>
        <w:spacing w:after="0" w:line="240" w:lineRule="auto"/>
      </w:pPr>
      <w:r>
        <w:separator/>
      </w:r>
    </w:p>
  </w:endnote>
  <w:endnote w:type="continuationSeparator" w:id="0">
    <w:p w14:paraId="50663B96" w14:textId="77777777" w:rsidR="00244B4D" w:rsidRDefault="00244B4D" w:rsidP="00F034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Hebrew">
    <w:panose1 w:val="00000000000000000000"/>
    <w:charset w:val="B1"/>
    <w:family w:val="auto"/>
    <w:pitch w:val="variable"/>
    <w:sig w:usb0="80000843" w:usb1="40000002" w:usb2="00000000" w:usb3="00000000" w:csb0="00000021" w:csb1="00000000"/>
  </w:font>
  <w:font w:name="Calibri">
    <w:panose1 w:val="020F0502020204030204"/>
    <w:charset w:val="00"/>
    <w:family w:val="swiss"/>
    <w:pitch w:val="variable"/>
    <w:sig w:usb0="E4002EFF" w:usb1="C2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OBLIQUE">
    <w:panose1 w:val="00000000000000000000"/>
    <w:charset w:val="00"/>
    <w:family w:val="auto"/>
    <w:pitch w:val="variable"/>
    <w:sig w:usb0="E00002FF" w:usb1="5000785B" w:usb2="00000000" w:usb3="00000000" w:csb0="0000019F" w:csb1="00000000"/>
  </w:font>
  <w:font w:name="Eurostile">
    <w:panose1 w:val="020B0504020202050204"/>
    <w:charset w:val="4D"/>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B8CAA0" w14:textId="77777777" w:rsidR="00244B4D" w:rsidRDefault="00244B4D" w:rsidP="00F0345F">
      <w:pPr>
        <w:spacing w:after="0" w:line="240" w:lineRule="auto"/>
      </w:pPr>
      <w:r>
        <w:separator/>
      </w:r>
    </w:p>
  </w:footnote>
  <w:footnote w:type="continuationSeparator" w:id="0">
    <w:p w14:paraId="75576D5D" w14:textId="77777777" w:rsidR="00244B4D" w:rsidRDefault="00244B4D" w:rsidP="00F0345F">
      <w:pPr>
        <w:spacing w:after="0" w:line="240" w:lineRule="auto"/>
      </w:pPr>
      <w:r>
        <w:continuationSeparator/>
      </w:r>
    </w:p>
  </w:footnote>
  <w:footnote w:id="1">
    <w:p w14:paraId="2E36E76B" w14:textId="77777777" w:rsidR="00976356" w:rsidRDefault="00976356" w:rsidP="00976356">
      <w:r>
        <w:rPr>
          <w:vertAlign w:val="superscript"/>
        </w:rPr>
        <w:footnoteRef/>
      </w:r>
      <w:r>
        <w:t xml:space="preserve"> Tim Chester, </w:t>
      </w:r>
      <w:hyperlink r:id="rId1" w:history="1">
        <w:r>
          <w:rPr>
            <w:i/>
            <w:color w:val="0000FF"/>
            <w:u w:val="single"/>
          </w:rPr>
          <w:t>The Message of Prayer: Approaching the Throne of Grace</w:t>
        </w:r>
      </w:hyperlink>
      <w:r>
        <w:t>, ed. Derek Tidball, The Bible Speaks Today: Bible Themes Series (Nottingham, England: Inter-Varsity Press, 2003), 27.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74498342"/>
      <w:docPartObj>
        <w:docPartGallery w:val="Page Numbers (Top of Page)"/>
        <w:docPartUnique/>
      </w:docPartObj>
    </w:sdtPr>
    <w:sdtContent>
      <w:p w14:paraId="65F7449F" w14:textId="47178215" w:rsidR="008B4039" w:rsidRDefault="008B4039" w:rsidP="00A727BA">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5EB10FB" w14:textId="77777777" w:rsidR="008B4039" w:rsidRDefault="008B4039" w:rsidP="008B4039">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8358138"/>
      <w:docPartObj>
        <w:docPartGallery w:val="Page Numbers (Top of Page)"/>
        <w:docPartUnique/>
      </w:docPartObj>
    </w:sdtPr>
    <w:sdtContent>
      <w:p w14:paraId="1ABCC0A1" w14:textId="10020222" w:rsidR="008B4039" w:rsidRDefault="008B4039" w:rsidP="00A727BA">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p>
    </w:sdtContent>
  </w:sdt>
  <w:p w14:paraId="18ABD1C2" w14:textId="4102653E" w:rsidR="00277DEB" w:rsidRDefault="00277DEB" w:rsidP="008B4039">
    <w:pPr>
      <w:pStyle w:val="Header"/>
      <w:ind w:right="360"/>
      <w:jc w:val="center"/>
    </w:pPr>
    <w:r>
      <w:t>CUNNING</w:t>
    </w:r>
  </w:p>
  <w:p w14:paraId="129AB50E" w14:textId="6B7D874D" w:rsidR="00277DEB" w:rsidRDefault="00277DEB" w:rsidP="00277DEB">
    <w:pPr>
      <w:pStyle w:val="Header"/>
      <w:jc w:val="center"/>
    </w:pPr>
    <w:r>
      <w:t xml:space="preserve">Week 3:  </w:t>
    </w:r>
    <w:r w:rsidRPr="00E45DCE">
      <w:t xml:space="preserve">Prayer:  </w:t>
    </w:r>
    <w:r w:rsidR="00E45DCE" w:rsidRPr="00E45DCE">
      <w:t>Having the</w:t>
    </w:r>
    <w:r w:rsidR="00E45DCE">
      <w:t xml:space="preserve"> Conversation</w:t>
    </w:r>
  </w:p>
  <w:p w14:paraId="50273DD6" w14:textId="4FA125C0" w:rsidR="00277DEB" w:rsidRDefault="00277DEB" w:rsidP="00E45DCE">
    <w:pPr>
      <w:spacing w:after="0"/>
      <w:jc w:val="center"/>
      <w:rPr>
        <w:rFonts w:ascii="Segoe UI" w:hAnsi="Segoe UI" w:cs="Segoe UI"/>
        <w:b/>
        <w:bCs/>
        <w:color w:val="000000"/>
        <w:sz w:val="18"/>
        <w:szCs w:val="18"/>
      </w:rPr>
    </w:pPr>
    <w:r w:rsidRPr="00E50A0E">
      <w:rPr>
        <w:rFonts w:ascii="Segoe UI" w:hAnsi="Segoe UI" w:cs="Segoe UI"/>
        <w:b/>
        <w:bCs/>
        <w:color w:val="000000"/>
        <w:sz w:val="18"/>
        <w:szCs w:val="18"/>
      </w:rPr>
      <w:t>2024 WINTER SERIES January – March</w:t>
    </w:r>
    <w:r w:rsidR="00E45DCE" w:rsidRPr="00E45DCE">
      <w:rPr>
        <w:rFonts w:ascii="Segoe UI" w:hAnsi="Segoe UI" w:cs="Segoe UI"/>
        <w:b/>
        <w:bCs/>
        <w:color w:val="000000"/>
        <w:sz w:val="18"/>
        <w:szCs w:val="18"/>
      </w:rPr>
      <w:t xml:space="preserve"> </w:t>
    </w:r>
    <w:r w:rsidR="00E45DCE" w:rsidRPr="00E50A0E">
      <w:rPr>
        <w:rFonts w:ascii="Segoe UI" w:hAnsi="Segoe UI" w:cs="Segoe UI"/>
        <w:b/>
        <w:bCs/>
        <w:color w:val="000000"/>
        <w:sz w:val="18"/>
        <w:szCs w:val="18"/>
      </w:rPr>
      <w:t>Wednesday Night Crew</w:t>
    </w:r>
  </w:p>
  <w:p w14:paraId="1EB186CA" w14:textId="6E0CF1F5" w:rsidR="00A871EF" w:rsidRDefault="00A871EF" w:rsidP="00A871EF">
    <w:pPr>
      <w:spacing w:after="0"/>
      <w:jc w:val="center"/>
      <w:rPr>
        <w:rFonts w:ascii="Segoe UI" w:hAnsi="Segoe UI" w:cs="Segoe UI"/>
        <w:b/>
        <w:bCs/>
        <w:color w:val="000000"/>
        <w:sz w:val="18"/>
        <w:szCs w:val="18"/>
      </w:rPr>
    </w:pPr>
    <w:r>
      <w:rPr>
        <w:rFonts w:ascii="Segoe UI" w:hAnsi="Segoe UI" w:cs="Segoe UI"/>
        <w:b/>
        <w:bCs/>
        <w:color w:val="000000"/>
        <w:sz w:val="18"/>
        <w:szCs w:val="18"/>
      </w:rPr>
      <w:t>Wednesday Night Church</w:t>
    </w:r>
  </w:p>
  <w:p w14:paraId="4A48738A" w14:textId="77777777" w:rsidR="00B56B80" w:rsidRPr="00277DEB" w:rsidRDefault="00B56B80" w:rsidP="00A871EF">
    <w:pPr>
      <w:spacing w:after="0"/>
      <w:jc w:val="center"/>
      <w:rPr>
        <w:rFonts w:ascii="Segoe UI" w:hAnsi="Segoe UI" w:cs="Segoe UI"/>
        <w:b/>
        <w:bCs/>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46BE0"/>
    <w:multiLevelType w:val="hybridMultilevel"/>
    <w:tmpl w:val="77E869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E367F6"/>
    <w:multiLevelType w:val="hybridMultilevel"/>
    <w:tmpl w:val="791220DE"/>
    <w:lvl w:ilvl="0" w:tplc="4B4AC7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735BB2"/>
    <w:multiLevelType w:val="hybridMultilevel"/>
    <w:tmpl w:val="1B5048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5B35FBE"/>
    <w:multiLevelType w:val="hybridMultilevel"/>
    <w:tmpl w:val="692C2D90"/>
    <w:lvl w:ilvl="0" w:tplc="BB8A1BD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897873"/>
    <w:multiLevelType w:val="hybridMultilevel"/>
    <w:tmpl w:val="6FF22852"/>
    <w:lvl w:ilvl="0" w:tplc="95464C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D554FE"/>
    <w:multiLevelType w:val="hybridMultilevel"/>
    <w:tmpl w:val="9F4CD4EE"/>
    <w:lvl w:ilvl="0" w:tplc="BB8A1BD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743186"/>
    <w:multiLevelType w:val="hybridMultilevel"/>
    <w:tmpl w:val="4ABEB5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992DE6"/>
    <w:multiLevelType w:val="hybridMultilevel"/>
    <w:tmpl w:val="2968C2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B12AC7"/>
    <w:multiLevelType w:val="hybridMultilevel"/>
    <w:tmpl w:val="1C902B58"/>
    <w:lvl w:ilvl="0" w:tplc="4F9A3C6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C641A94"/>
    <w:multiLevelType w:val="hybridMultilevel"/>
    <w:tmpl w:val="B29CAC2A"/>
    <w:lvl w:ilvl="0" w:tplc="3898A16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79189A"/>
    <w:multiLevelType w:val="hybridMultilevel"/>
    <w:tmpl w:val="0B1A33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EC3D2B"/>
    <w:multiLevelType w:val="hybridMultilevel"/>
    <w:tmpl w:val="03FC4204"/>
    <w:lvl w:ilvl="0" w:tplc="67EAFCC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E200BF"/>
    <w:multiLevelType w:val="hybridMultilevel"/>
    <w:tmpl w:val="D8D2B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94F6C4B"/>
    <w:multiLevelType w:val="hybridMultilevel"/>
    <w:tmpl w:val="6EDAFCFC"/>
    <w:lvl w:ilvl="0" w:tplc="BB8A1BD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F656BB3"/>
    <w:multiLevelType w:val="hybridMultilevel"/>
    <w:tmpl w:val="5EE283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50387965">
    <w:abstractNumId w:val="5"/>
  </w:num>
  <w:num w:numId="2" w16cid:durableId="2065978773">
    <w:abstractNumId w:val="0"/>
  </w:num>
  <w:num w:numId="3" w16cid:durableId="1523546889">
    <w:abstractNumId w:val="12"/>
  </w:num>
  <w:num w:numId="4" w16cid:durableId="1852718213">
    <w:abstractNumId w:val="2"/>
  </w:num>
  <w:num w:numId="5" w16cid:durableId="290945371">
    <w:abstractNumId w:val="13"/>
  </w:num>
  <w:num w:numId="6" w16cid:durableId="1430926302">
    <w:abstractNumId w:val="3"/>
  </w:num>
  <w:num w:numId="7" w16cid:durableId="193737736">
    <w:abstractNumId w:val="10"/>
  </w:num>
  <w:num w:numId="8" w16cid:durableId="1816987306">
    <w:abstractNumId w:val="4"/>
  </w:num>
  <w:num w:numId="9" w16cid:durableId="662315387">
    <w:abstractNumId w:val="7"/>
  </w:num>
  <w:num w:numId="10" w16cid:durableId="94790436">
    <w:abstractNumId w:val="6"/>
  </w:num>
  <w:num w:numId="11" w16cid:durableId="1864200929">
    <w:abstractNumId w:val="14"/>
  </w:num>
  <w:num w:numId="12" w16cid:durableId="1883595916">
    <w:abstractNumId w:val="1"/>
  </w:num>
  <w:num w:numId="13" w16cid:durableId="1557349861">
    <w:abstractNumId w:val="11"/>
  </w:num>
  <w:num w:numId="14" w16cid:durableId="1294559319">
    <w:abstractNumId w:val="8"/>
  </w:num>
  <w:num w:numId="15" w16cid:durableId="179733604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345F"/>
    <w:rsid w:val="00092FC1"/>
    <w:rsid w:val="000E2F55"/>
    <w:rsid w:val="00157233"/>
    <w:rsid w:val="00166A5F"/>
    <w:rsid w:val="001F19E2"/>
    <w:rsid w:val="00206F82"/>
    <w:rsid w:val="00244B4D"/>
    <w:rsid w:val="00277DEB"/>
    <w:rsid w:val="002C3617"/>
    <w:rsid w:val="003A7547"/>
    <w:rsid w:val="004D11D0"/>
    <w:rsid w:val="0059616F"/>
    <w:rsid w:val="006F2BFC"/>
    <w:rsid w:val="00755F5F"/>
    <w:rsid w:val="0076598C"/>
    <w:rsid w:val="00795312"/>
    <w:rsid w:val="0081283A"/>
    <w:rsid w:val="008B4039"/>
    <w:rsid w:val="008E1E45"/>
    <w:rsid w:val="00906BE1"/>
    <w:rsid w:val="009567FB"/>
    <w:rsid w:val="00976356"/>
    <w:rsid w:val="009E4590"/>
    <w:rsid w:val="00A230A5"/>
    <w:rsid w:val="00A871EF"/>
    <w:rsid w:val="00B43B1C"/>
    <w:rsid w:val="00B56B80"/>
    <w:rsid w:val="00B911EC"/>
    <w:rsid w:val="00BE5408"/>
    <w:rsid w:val="00D66695"/>
    <w:rsid w:val="00E45DCE"/>
    <w:rsid w:val="00E875AA"/>
    <w:rsid w:val="00EC51EE"/>
    <w:rsid w:val="00F0345F"/>
    <w:rsid w:val="00F557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51A410"/>
  <w15:chartTrackingRefBased/>
  <w15:docId w15:val="{68E1B611-B919-4E10-838A-7BB318284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0345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0345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0345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0345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0345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0345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0345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0345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0345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345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0345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0345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0345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0345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0345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0345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0345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0345F"/>
    <w:rPr>
      <w:rFonts w:eastAsiaTheme="majorEastAsia" w:cstheme="majorBidi"/>
      <w:color w:val="272727" w:themeColor="text1" w:themeTint="D8"/>
    </w:rPr>
  </w:style>
  <w:style w:type="paragraph" w:styleId="Title">
    <w:name w:val="Title"/>
    <w:basedOn w:val="Normal"/>
    <w:next w:val="Normal"/>
    <w:link w:val="TitleChar"/>
    <w:uiPriority w:val="10"/>
    <w:qFormat/>
    <w:rsid w:val="00F0345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0345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0345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0345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0345F"/>
    <w:pPr>
      <w:spacing w:before="160"/>
      <w:jc w:val="center"/>
    </w:pPr>
    <w:rPr>
      <w:i/>
      <w:iCs/>
      <w:color w:val="404040" w:themeColor="text1" w:themeTint="BF"/>
    </w:rPr>
  </w:style>
  <w:style w:type="character" w:customStyle="1" w:styleId="QuoteChar">
    <w:name w:val="Quote Char"/>
    <w:basedOn w:val="DefaultParagraphFont"/>
    <w:link w:val="Quote"/>
    <w:uiPriority w:val="29"/>
    <w:rsid w:val="00F0345F"/>
    <w:rPr>
      <w:i/>
      <w:iCs/>
      <w:color w:val="404040" w:themeColor="text1" w:themeTint="BF"/>
    </w:rPr>
  </w:style>
  <w:style w:type="paragraph" w:styleId="ListParagraph">
    <w:name w:val="List Paragraph"/>
    <w:basedOn w:val="Normal"/>
    <w:uiPriority w:val="34"/>
    <w:qFormat/>
    <w:rsid w:val="00F0345F"/>
    <w:pPr>
      <w:ind w:left="720"/>
      <w:contextualSpacing/>
    </w:pPr>
  </w:style>
  <w:style w:type="character" w:styleId="IntenseEmphasis">
    <w:name w:val="Intense Emphasis"/>
    <w:basedOn w:val="DefaultParagraphFont"/>
    <w:uiPriority w:val="21"/>
    <w:qFormat/>
    <w:rsid w:val="00F0345F"/>
    <w:rPr>
      <w:i/>
      <w:iCs/>
      <w:color w:val="0F4761" w:themeColor="accent1" w:themeShade="BF"/>
    </w:rPr>
  </w:style>
  <w:style w:type="paragraph" w:styleId="IntenseQuote">
    <w:name w:val="Intense Quote"/>
    <w:basedOn w:val="Normal"/>
    <w:next w:val="Normal"/>
    <w:link w:val="IntenseQuoteChar"/>
    <w:uiPriority w:val="30"/>
    <w:qFormat/>
    <w:rsid w:val="00F0345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0345F"/>
    <w:rPr>
      <w:i/>
      <w:iCs/>
      <w:color w:val="0F4761" w:themeColor="accent1" w:themeShade="BF"/>
    </w:rPr>
  </w:style>
  <w:style w:type="character" w:styleId="IntenseReference">
    <w:name w:val="Intense Reference"/>
    <w:basedOn w:val="DefaultParagraphFont"/>
    <w:uiPriority w:val="32"/>
    <w:qFormat/>
    <w:rsid w:val="00F0345F"/>
    <w:rPr>
      <w:b/>
      <w:bCs/>
      <w:smallCaps/>
      <w:color w:val="0F4761" w:themeColor="accent1" w:themeShade="BF"/>
      <w:spacing w:val="5"/>
    </w:rPr>
  </w:style>
  <w:style w:type="paragraph" w:styleId="Header">
    <w:name w:val="header"/>
    <w:basedOn w:val="Normal"/>
    <w:link w:val="HeaderChar"/>
    <w:uiPriority w:val="99"/>
    <w:unhideWhenUsed/>
    <w:rsid w:val="00277D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7DEB"/>
  </w:style>
  <w:style w:type="paragraph" w:styleId="Footer">
    <w:name w:val="footer"/>
    <w:basedOn w:val="Normal"/>
    <w:link w:val="FooterChar"/>
    <w:uiPriority w:val="99"/>
    <w:unhideWhenUsed/>
    <w:rsid w:val="00277D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7DEB"/>
  </w:style>
  <w:style w:type="character" w:styleId="Hyperlink">
    <w:name w:val="Hyperlink"/>
    <w:basedOn w:val="DefaultParagraphFont"/>
    <w:uiPriority w:val="99"/>
    <w:unhideWhenUsed/>
    <w:rsid w:val="00906BE1"/>
    <w:rPr>
      <w:color w:val="467886" w:themeColor="hyperlink"/>
      <w:u w:val="single"/>
    </w:rPr>
  </w:style>
  <w:style w:type="character" w:styleId="UnresolvedMention">
    <w:name w:val="Unresolved Mention"/>
    <w:basedOn w:val="DefaultParagraphFont"/>
    <w:uiPriority w:val="99"/>
    <w:semiHidden/>
    <w:unhideWhenUsed/>
    <w:rsid w:val="00906BE1"/>
    <w:rPr>
      <w:color w:val="605E5C"/>
      <w:shd w:val="clear" w:color="auto" w:fill="E1DFDD"/>
    </w:rPr>
  </w:style>
  <w:style w:type="character" w:styleId="PageNumber">
    <w:name w:val="page number"/>
    <w:basedOn w:val="DefaultParagraphFont"/>
    <w:uiPriority w:val="99"/>
    <w:semiHidden/>
    <w:unhideWhenUsed/>
    <w:rsid w:val="008B40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4112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orleen@realchurch.org" TargetMode="External"/><Relationship Id="rId5" Type="http://schemas.openxmlformats.org/officeDocument/2006/relationships/footnotes" Target="footnotes.xml"/><Relationship Id="rId10" Type="http://schemas.openxmlformats.org/officeDocument/2006/relationships/hyperlink" Target="mailto:rcb@realchurch.org" TargetMode="External"/><Relationship Id="rId4" Type="http://schemas.openxmlformats.org/officeDocument/2006/relationships/webSettings" Target="webSettings.xml"/><Relationship Id="rId9"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ref.ly/logosres/bsttprayer?ref=Page.p+2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2332</Words>
  <Characters>13293</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Bjornson</dc:creator>
  <cp:keywords/>
  <dc:description/>
  <cp:lastModifiedBy>nikki.theisen@realchurch.org</cp:lastModifiedBy>
  <cp:revision>2</cp:revision>
  <cp:lastPrinted>2024-01-17T17:23:00Z</cp:lastPrinted>
  <dcterms:created xsi:type="dcterms:W3CDTF">2024-01-30T16:41:00Z</dcterms:created>
  <dcterms:modified xsi:type="dcterms:W3CDTF">2024-01-30T16:41:00Z</dcterms:modified>
</cp:coreProperties>
</file>